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C6" w:rsidRDefault="003205C6" w:rsidP="003C0151">
      <w:pPr>
        <w:jc w:val="center"/>
        <w:rPr>
          <w:rFonts w:ascii="Cambria" w:hAnsi="Cambria" w:cs="Arial"/>
          <w:b/>
          <w:sz w:val="32"/>
          <w:szCs w:val="32"/>
        </w:rPr>
      </w:pPr>
    </w:p>
    <w:p w:rsidR="003C0151" w:rsidRPr="00C74E84" w:rsidRDefault="003C0151" w:rsidP="003C0151">
      <w:pPr>
        <w:jc w:val="center"/>
        <w:rPr>
          <w:rFonts w:ascii="Cambria" w:hAnsi="Cambria" w:cs="Arial"/>
          <w:b/>
          <w:sz w:val="32"/>
          <w:szCs w:val="32"/>
        </w:rPr>
      </w:pPr>
      <w:r w:rsidRPr="003B2D84">
        <w:rPr>
          <w:rFonts w:ascii="Cambria" w:hAnsi="Cambria" w:cs="Arial"/>
          <w:b/>
          <w:sz w:val="32"/>
          <w:szCs w:val="32"/>
        </w:rPr>
        <w:t>SADRŽAJ</w:t>
      </w:r>
    </w:p>
    <w:tbl>
      <w:tblPr>
        <w:tblW w:w="9356" w:type="dxa"/>
        <w:jc w:val="center"/>
        <w:tblInd w:w="-6" w:type="dxa"/>
        <w:tblLook w:val="04A0" w:firstRow="1" w:lastRow="0" w:firstColumn="1" w:lastColumn="0" w:noHBand="0" w:noVBand="1"/>
      </w:tblPr>
      <w:tblGrid>
        <w:gridCol w:w="584"/>
        <w:gridCol w:w="566"/>
        <w:gridCol w:w="717"/>
        <w:gridCol w:w="6482"/>
        <w:gridCol w:w="1007"/>
      </w:tblGrid>
      <w:tr w:rsidR="003C0151" w:rsidRPr="00C74E84" w:rsidTr="00B62C4A">
        <w:trPr>
          <w:trHeight w:val="680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/>
                <w:b/>
                <w:i/>
              </w:rPr>
            </w:pPr>
            <w:r w:rsidRPr="00C74E84">
              <w:rPr>
                <w:rFonts w:ascii="Cambria" w:hAnsi="Cambria"/>
                <w:b/>
                <w:i/>
              </w:rPr>
              <w:t>Rbr.</w:t>
            </w:r>
          </w:p>
        </w:tc>
        <w:tc>
          <w:tcPr>
            <w:tcW w:w="7765" w:type="dxa"/>
            <w:gridSpan w:val="3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/>
                <w:b/>
                <w:i/>
              </w:rPr>
            </w:pPr>
            <w:r w:rsidRPr="00C74E84">
              <w:rPr>
                <w:rFonts w:ascii="Cambria" w:hAnsi="Cambria"/>
                <w:b/>
                <w:i/>
              </w:rPr>
              <w:t>Naslov</w:t>
            </w: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/>
                <w:b/>
                <w:i/>
              </w:rPr>
            </w:pPr>
            <w:r w:rsidRPr="00C74E84">
              <w:rPr>
                <w:rFonts w:ascii="Cambria" w:hAnsi="Cambria"/>
                <w:b/>
                <w:i/>
              </w:rPr>
              <w:t>Stranica</w:t>
            </w:r>
          </w:p>
        </w:tc>
      </w:tr>
      <w:tr w:rsidR="003C0151" w:rsidRPr="00C74E84" w:rsidTr="00B62C4A">
        <w:trPr>
          <w:trHeight w:val="283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7765" w:type="dxa"/>
            <w:gridSpan w:val="3"/>
            <w:tcMar>
              <w:left w:w="85" w:type="dxa"/>
              <w:right w:w="85" w:type="dxa"/>
            </w:tcMar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Arial"/>
              </w:rPr>
            </w:pPr>
            <w:r w:rsidRPr="00C74E84">
              <w:rPr>
                <w:rFonts w:ascii="Cambria" w:hAnsi="Cambria" w:cs="Arial"/>
                <w:b/>
              </w:rPr>
              <w:t>UVOD</w:t>
            </w:r>
            <w:r w:rsidRPr="00C74E84">
              <w:rPr>
                <w:rFonts w:ascii="Cambria" w:hAnsi="Cambria" w:cs="Arial"/>
              </w:rPr>
              <w:t xml:space="preserve"> </w:t>
            </w:r>
          </w:p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090588">
            <w:pPr>
              <w:spacing w:after="0" w:line="240" w:lineRule="auto"/>
              <w:rPr>
                <w:rFonts w:ascii="Cambria" w:hAnsi="Cambria"/>
              </w:rPr>
            </w:pPr>
            <w:r w:rsidRPr="00C74E84">
              <w:rPr>
                <w:rFonts w:ascii="Cambria" w:hAnsi="Cambria"/>
              </w:rPr>
              <w:t>2</w:t>
            </w:r>
          </w:p>
        </w:tc>
      </w:tr>
      <w:tr w:rsidR="003C0151" w:rsidRPr="00C74E84" w:rsidTr="00B62C4A">
        <w:trPr>
          <w:trHeight w:val="397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</w:tcPr>
          <w:p w:rsidR="003C0151" w:rsidRPr="00C74E84" w:rsidRDefault="003C0151" w:rsidP="00FF5A9F">
            <w:pPr>
              <w:spacing w:after="0" w:line="240" w:lineRule="auto"/>
              <w:rPr>
                <w:rFonts w:ascii="Cambria" w:hAnsi="Cambria"/>
                <w:b/>
              </w:rPr>
            </w:pPr>
            <w:r w:rsidRPr="00C74E84">
              <w:rPr>
                <w:rFonts w:ascii="Cambria" w:hAnsi="Cambria"/>
                <w:b/>
              </w:rPr>
              <w:t>1.</w:t>
            </w:r>
          </w:p>
        </w:tc>
        <w:tc>
          <w:tcPr>
            <w:tcW w:w="7765" w:type="dxa"/>
            <w:gridSpan w:val="3"/>
            <w:tcMar>
              <w:left w:w="85" w:type="dxa"/>
              <w:right w:w="85" w:type="dxa"/>
            </w:tcMar>
          </w:tcPr>
          <w:p w:rsidR="003C0151" w:rsidRDefault="003C0151" w:rsidP="00FF5A9F">
            <w:pPr>
              <w:spacing w:after="0" w:line="240" w:lineRule="auto"/>
              <w:rPr>
                <w:rFonts w:ascii="Cambria" w:hAnsi="Cambria"/>
                <w:b/>
                <w:spacing w:val="-1"/>
              </w:rPr>
            </w:pPr>
            <w:r w:rsidRPr="00C74E84">
              <w:rPr>
                <w:rFonts w:ascii="Cambria" w:hAnsi="Cambria"/>
                <w:b/>
                <w:spacing w:val="-1"/>
              </w:rPr>
              <w:t>PLANSKI DOKUMENTI</w:t>
            </w:r>
          </w:p>
          <w:p w:rsidR="00FF5A9F" w:rsidRPr="00C74E84" w:rsidRDefault="00FF5A9F" w:rsidP="00FF5A9F">
            <w:pPr>
              <w:spacing w:after="0" w:line="240" w:lineRule="auto"/>
              <w:rPr>
                <w:rFonts w:ascii="Cambria" w:hAnsi="Cambria"/>
                <w:b/>
                <w:spacing w:val="-1"/>
              </w:rPr>
            </w:pP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090588">
            <w:pPr>
              <w:spacing w:after="0" w:line="240" w:lineRule="auto"/>
              <w:rPr>
                <w:rFonts w:ascii="Cambria" w:hAnsi="Cambria"/>
              </w:rPr>
            </w:pPr>
            <w:r w:rsidRPr="00C74E84">
              <w:rPr>
                <w:rFonts w:ascii="Cambria" w:hAnsi="Cambria"/>
              </w:rPr>
              <w:t>2</w:t>
            </w:r>
          </w:p>
        </w:tc>
      </w:tr>
      <w:tr w:rsidR="003C0151" w:rsidRPr="00C74E84" w:rsidTr="00B62C4A">
        <w:trPr>
          <w:trHeight w:val="397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</w:tcPr>
          <w:p w:rsidR="003C0151" w:rsidRPr="00C74E84" w:rsidRDefault="003C0151" w:rsidP="00EE749C">
            <w:pPr>
              <w:spacing w:after="0" w:line="240" w:lineRule="auto"/>
              <w:rPr>
                <w:rFonts w:ascii="Cambria" w:hAnsi="Cambria"/>
                <w:b/>
              </w:rPr>
            </w:pPr>
            <w:r w:rsidRPr="00C74E84">
              <w:rPr>
                <w:rFonts w:ascii="Cambria" w:hAnsi="Cambria"/>
                <w:b/>
              </w:rPr>
              <w:t>2.</w:t>
            </w:r>
          </w:p>
        </w:tc>
        <w:tc>
          <w:tcPr>
            <w:tcW w:w="7765" w:type="dxa"/>
            <w:gridSpan w:val="3"/>
            <w:tcMar>
              <w:left w:w="85" w:type="dxa"/>
              <w:right w:w="85" w:type="dxa"/>
            </w:tcMar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  <w:r w:rsidRPr="00C74E84">
              <w:rPr>
                <w:rFonts w:ascii="Cambria" w:hAnsi="Cambria" w:cs="TimesNewRoman,Bold"/>
                <w:b/>
                <w:bCs/>
              </w:rPr>
              <w:t>OPERATIVNE SNAGE ZAŠTITE I SPAŠAVANJA</w:t>
            </w: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090588" w:rsidP="00090588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3C0151" w:rsidRPr="00C74E84" w:rsidTr="00B62C4A">
        <w:trPr>
          <w:trHeight w:val="340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3205C6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566" w:type="dxa"/>
            <w:tcMar>
              <w:left w:w="85" w:type="dxa"/>
              <w:right w:w="85" w:type="dxa"/>
            </w:tcMar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  <w:r w:rsidRPr="00C74E84">
              <w:rPr>
                <w:rFonts w:ascii="Cambria" w:hAnsi="Cambria" w:cs="TimesNewRoman,Bold"/>
                <w:b/>
                <w:bCs/>
              </w:rPr>
              <w:t>2.1.</w:t>
            </w:r>
          </w:p>
        </w:tc>
        <w:tc>
          <w:tcPr>
            <w:tcW w:w="7199" w:type="dxa"/>
            <w:gridSpan w:val="2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  <w:r w:rsidRPr="00C74E84">
              <w:rPr>
                <w:rFonts w:ascii="Cambria" w:hAnsi="Cambria" w:cs="TimesNewRoman,Bold"/>
                <w:b/>
                <w:bCs/>
              </w:rPr>
              <w:t>Stožer zaštite i spašavanja Općine Stari Jankovci</w:t>
            </w: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090588" w:rsidP="00090588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3C0151" w:rsidRPr="00C74E84" w:rsidTr="00B62C4A">
        <w:trPr>
          <w:trHeight w:val="340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3205C6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566" w:type="dxa"/>
            <w:tcMar>
              <w:left w:w="85" w:type="dxa"/>
              <w:right w:w="85" w:type="dxa"/>
            </w:tcMar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  <w:r w:rsidRPr="00C74E84">
              <w:rPr>
                <w:rFonts w:ascii="Cambria" w:hAnsi="Cambria" w:cs="TimesNewRoman,Bold"/>
                <w:b/>
                <w:bCs/>
              </w:rPr>
              <w:t>2.2.</w:t>
            </w:r>
          </w:p>
        </w:tc>
        <w:tc>
          <w:tcPr>
            <w:tcW w:w="7199" w:type="dxa"/>
            <w:gridSpan w:val="2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  <w:r w:rsidRPr="00C74E84">
              <w:rPr>
                <w:rFonts w:ascii="Cambria" w:hAnsi="Cambria" w:cs="TimesNewRoman,Bold"/>
                <w:b/>
                <w:bCs/>
              </w:rPr>
              <w:t>Postrojbe vatrogastva Općine Stari Jankovci</w:t>
            </w: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010ED2" w:rsidP="00010ED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3C0151" w:rsidRPr="00C74E84" w:rsidTr="00B62C4A">
        <w:trPr>
          <w:trHeight w:val="340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3205C6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566" w:type="dxa"/>
            <w:tcMar>
              <w:left w:w="85" w:type="dxa"/>
              <w:right w:w="85" w:type="dxa"/>
            </w:tcMar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  <w:r w:rsidRPr="00C74E84">
              <w:rPr>
                <w:rFonts w:ascii="Cambria" w:hAnsi="Cambria" w:cs="TimesNewRoman,Bold"/>
                <w:b/>
                <w:bCs/>
              </w:rPr>
              <w:t>2.3.</w:t>
            </w:r>
          </w:p>
        </w:tc>
        <w:tc>
          <w:tcPr>
            <w:tcW w:w="7199" w:type="dxa"/>
            <w:gridSpan w:val="2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  <w:r w:rsidRPr="00C74E84">
              <w:rPr>
                <w:rFonts w:ascii="Cambria" w:hAnsi="Cambria" w:cs="TimesNewRoman,Bold"/>
                <w:b/>
                <w:bCs/>
              </w:rPr>
              <w:t>Postrojbe civilne zaštite Općine Stari Jankovci</w:t>
            </w: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010ED2" w:rsidP="00010ED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3C0151" w:rsidRPr="00C74E84" w:rsidTr="00B62C4A">
        <w:trPr>
          <w:trHeight w:val="283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3205C6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566" w:type="dxa"/>
            <w:tcMar>
              <w:left w:w="85" w:type="dxa"/>
              <w:right w:w="85" w:type="dxa"/>
            </w:tcMar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</w:p>
        </w:tc>
        <w:tc>
          <w:tcPr>
            <w:tcW w:w="717" w:type="dxa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Cs/>
              </w:rPr>
            </w:pPr>
            <w:r w:rsidRPr="00C74E84">
              <w:rPr>
                <w:rFonts w:ascii="Cambria" w:hAnsi="Cambria" w:cs="TimesNewRoman,Bold"/>
                <w:bCs/>
              </w:rPr>
              <w:t>2.3.1.</w:t>
            </w:r>
          </w:p>
        </w:tc>
        <w:tc>
          <w:tcPr>
            <w:tcW w:w="6482" w:type="dxa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  <w:r w:rsidRPr="00C74E84">
              <w:rPr>
                <w:rFonts w:ascii="Cambria" w:hAnsi="Cambria"/>
              </w:rPr>
              <w:t>Tim civilne zaštite opće namjene</w:t>
            </w: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010ED2" w:rsidP="00010ED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3C0151" w:rsidRPr="00C74E84" w:rsidTr="00B62C4A">
        <w:trPr>
          <w:trHeight w:val="283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3205C6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566" w:type="dxa"/>
            <w:tcMar>
              <w:left w:w="85" w:type="dxa"/>
              <w:right w:w="85" w:type="dxa"/>
            </w:tcMar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</w:p>
        </w:tc>
        <w:tc>
          <w:tcPr>
            <w:tcW w:w="717" w:type="dxa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Cs/>
              </w:rPr>
            </w:pPr>
            <w:r w:rsidRPr="00C74E84">
              <w:rPr>
                <w:rFonts w:ascii="Cambria" w:hAnsi="Cambria" w:cs="TimesNewRoman,Bold"/>
                <w:bCs/>
              </w:rPr>
              <w:t>2.3.2.</w:t>
            </w:r>
          </w:p>
        </w:tc>
        <w:tc>
          <w:tcPr>
            <w:tcW w:w="6482" w:type="dxa"/>
          </w:tcPr>
          <w:p w:rsidR="003C0151" w:rsidRPr="00C74E84" w:rsidRDefault="003C0151" w:rsidP="005F4D6E">
            <w:pPr>
              <w:tabs>
                <w:tab w:val="left" w:pos="1664"/>
              </w:tabs>
              <w:spacing w:after="0" w:line="240" w:lineRule="auto"/>
              <w:rPr>
                <w:rFonts w:ascii="Cambria" w:hAnsi="Cambria"/>
              </w:rPr>
            </w:pPr>
            <w:r w:rsidRPr="00C74E84">
              <w:rPr>
                <w:rFonts w:ascii="Cambria" w:hAnsi="Cambria"/>
              </w:rPr>
              <w:t>Povjerenici civilne zaštite</w:t>
            </w: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010ED2" w:rsidP="00010ED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3C0151" w:rsidRPr="00C74E84" w:rsidTr="00B62C4A">
        <w:trPr>
          <w:trHeight w:val="340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3205C6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566" w:type="dxa"/>
            <w:tcMar>
              <w:left w:w="85" w:type="dxa"/>
              <w:right w:w="85" w:type="dxa"/>
            </w:tcMar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</w:p>
        </w:tc>
        <w:tc>
          <w:tcPr>
            <w:tcW w:w="717" w:type="dxa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Cs/>
              </w:rPr>
            </w:pPr>
            <w:r w:rsidRPr="00C74E84">
              <w:rPr>
                <w:rFonts w:ascii="Cambria" w:hAnsi="Cambria" w:cs="TimesNewRoman,Bold"/>
                <w:bCs/>
              </w:rPr>
              <w:t>2.3.3.</w:t>
            </w:r>
          </w:p>
        </w:tc>
        <w:tc>
          <w:tcPr>
            <w:tcW w:w="6482" w:type="dxa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/>
              </w:rPr>
            </w:pPr>
            <w:r w:rsidRPr="00C74E84">
              <w:rPr>
                <w:rFonts w:ascii="Cambria" w:hAnsi="Cambria"/>
              </w:rPr>
              <w:t>Skloništa</w:t>
            </w: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010ED2" w:rsidP="00010ED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3C0151" w:rsidRPr="00C74E84" w:rsidTr="00B62C4A">
        <w:trPr>
          <w:trHeight w:val="624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3205C6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566" w:type="dxa"/>
            <w:tcMar>
              <w:left w:w="85" w:type="dxa"/>
              <w:right w:w="85" w:type="dxa"/>
            </w:tcMar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  <w:r w:rsidRPr="00C74E84">
              <w:rPr>
                <w:rFonts w:ascii="Cambria" w:hAnsi="Cambria" w:cs="TimesNewRoman,Bold"/>
                <w:b/>
                <w:bCs/>
              </w:rPr>
              <w:t>2.4.</w:t>
            </w:r>
          </w:p>
        </w:tc>
        <w:tc>
          <w:tcPr>
            <w:tcW w:w="7199" w:type="dxa"/>
            <w:gridSpan w:val="2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/>
                <w:u w:val="single"/>
              </w:rPr>
            </w:pPr>
            <w:r w:rsidRPr="00C74E84">
              <w:rPr>
                <w:rFonts w:ascii="Cambria" w:hAnsi="Cambria"/>
                <w:b/>
              </w:rPr>
              <w:t>Službe koje se zaštitom i spašavanjem bave u svojoj redovitoj djelatnosti</w:t>
            </w: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Default="003C0151" w:rsidP="00010ED2">
            <w:pPr>
              <w:spacing w:after="0" w:line="240" w:lineRule="auto"/>
              <w:rPr>
                <w:rFonts w:ascii="Cambria" w:hAnsi="Cambria"/>
              </w:rPr>
            </w:pPr>
          </w:p>
          <w:p w:rsidR="003C0151" w:rsidRPr="00C74E84" w:rsidRDefault="00010ED2" w:rsidP="00010ED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3C0151" w:rsidRPr="00C74E84" w:rsidTr="00B62C4A">
        <w:trPr>
          <w:trHeight w:val="340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3205C6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566" w:type="dxa"/>
            <w:tcMar>
              <w:left w:w="85" w:type="dxa"/>
              <w:right w:w="85" w:type="dxa"/>
            </w:tcMar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  <w:r w:rsidRPr="00C74E84">
              <w:rPr>
                <w:rFonts w:ascii="Cambria" w:hAnsi="Cambria" w:cs="TimesNewRoman,Bold"/>
                <w:b/>
                <w:bCs/>
              </w:rPr>
              <w:t>2.5.</w:t>
            </w:r>
          </w:p>
        </w:tc>
        <w:tc>
          <w:tcPr>
            <w:tcW w:w="7199" w:type="dxa"/>
            <w:gridSpan w:val="2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/>
                <w:b/>
              </w:rPr>
            </w:pPr>
            <w:r w:rsidRPr="00C74E84">
              <w:rPr>
                <w:rFonts w:ascii="Cambria" w:hAnsi="Cambria" w:cs="ArialMT"/>
                <w:b/>
              </w:rPr>
              <w:t>Pravne osobe od interesa za zaštitu i spašavanje</w:t>
            </w: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010ED2" w:rsidP="00010ED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3C0151" w:rsidRPr="00C74E84" w:rsidTr="00B62C4A">
        <w:trPr>
          <w:trHeight w:val="20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C0151" w:rsidP="003205C6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566" w:type="dxa"/>
            <w:tcMar>
              <w:left w:w="85" w:type="dxa"/>
              <w:right w:w="85" w:type="dxa"/>
            </w:tcMar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 w:cs="TimesNewRoman,Bold"/>
                <w:b/>
                <w:bCs/>
              </w:rPr>
            </w:pPr>
            <w:r w:rsidRPr="00C74E84">
              <w:rPr>
                <w:rFonts w:ascii="Cambria" w:hAnsi="Cambria" w:cs="TimesNewRoman,Bold"/>
                <w:b/>
                <w:bCs/>
              </w:rPr>
              <w:t>2.6.</w:t>
            </w:r>
          </w:p>
        </w:tc>
        <w:tc>
          <w:tcPr>
            <w:tcW w:w="7199" w:type="dxa"/>
            <w:gridSpan w:val="2"/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/>
                <w:b/>
              </w:rPr>
            </w:pPr>
            <w:r w:rsidRPr="00C74E84">
              <w:rPr>
                <w:rFonts w:ascii="Cambria" w:hAnsi="Cambria"/>
                <w:b/>
              </w:rPr>
              <w:t>Ostale udruge</w:t>
            </w:r>
          </w:p>
          <w:p w:rsidR="003C0151" w:rsidRPr="00C74E84" w:rsidRDefault="003C0151" w:rsidP="005F4D6E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010ED2" w:rsidP="00010ED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3C0151" w:rsidRPr="00C74E84" w:rsidTr="00B62C4A">
        <w:trPr>
          <w:trHeight w:val="397"/>
          <w:jc w:val="center"/>
        </w:trPr>
        <w:tc>
          <w:tcPr>
            <w:tcW w:w="584" w:type="dxa"/>
            <w:tcMar>
              <w:left w:w="85" w:type="dxa"/>
              <w:right w:w="85" w:type="dxa"/>
            </w:tcMar>
          </w:tcPr>
          <w:p w:rsidR="003C0151" w:rsidRPr="00C74E84" w:rsidRDefault="003205C6" w:rsidP="00EE749C">
            <w:pPr>
              <w:spacing w:after="0" w:line="240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3</w:t>
            </w:r>
            <w:r w:rsidR="003C0151" w:rsidRPr="00C74E84">
              <w:rPr>
                <w:rFonts w:ascii="Cambria" w:hAnsi="Cambria"/>
                <w:b/>
              </w:rPr>
              <w:t>.</w:t>
            </w:r>
          </w:p>
        </w:tc>
        <w:tc>
          <w:tcPr>
            <w:tcW w:w="7765" w:type="dxa"/>
            <w:gridSpan w:val="3"/>
            <w:tcMar>
              <w:left w:w="85" w:type="dxa"/>
              <w:right w:w="85" w:type="dxa"/>
            </w:tcMar>
          </w:tcPr>
          <w:p w:rsidR="003C0151" w:rsidRPr="00C74E84" w:rsidRDefault="003C0151" w:rsidP="005F4D6E">
            <w:pPr>
              <w:spacing w:after="0" w:line="240" w:lineRule="auto"/>
              <w:rPr>
                <w:rFonts w:ascii="Cambria" w:hAnsi="Cambria"/>
                <w:b/>
                <w:spacing w:val="-1"/>
              </w:rPr>
            </w:pPr>
            <w:r w:rsidRPr="00C74E84">
              <w:rPr>
                <w:rFonts w:ascii="Cambria" w:hAnsi="Cambria"/>
                <w:b/>
                <w:spacing w:val="-1"/>
              </w:rPr>
              <w:t>F</w:t>
            </w:r>
            <w:r w:rsidRPr="00C74E84">
              <w:rPr>
                <w:rFonts w:ascii="Cambria" w:hAnsi="Cambria"/>
                <w:b/>
                <w:spacing w:val="1"/>
              </w:rPr>
              <w:t>I</w:t>
            </w:r>
            <w:r w:rsidRPr="00C74E84">
              <w:rPr>
                <w:rFonts w:ascii="Cambria" w:hAnsi="Cambria"/>
                <w:b/>
              </w:rPr>
              <w:t>N</w:t>
            </w:r>
            <w:r w:rsidRPr="00C74E84">
              <w:rPr>
                <w:rFonts w:ascii="Cambria" w:hAnsi="Cambria"/>
                <w:b/>
                <w:spacing w:val="-1"/>
              </w:rPr>
              <w:t>A</w:t>
            </w:r>
            <w:r w:rsidRPr="00C74E84">
              <w:rPr>
                <w:rFonts w:ascii="Cambria" w:hAnsi="Cambria"/>
                <w:b/>
              </w:rPr>
              <w:t>N</w:t>
            </w:r>
            <w:r w:rsidRPr="00C74E84">
              <w:rPr>
                <w:rFonts w:ascii="Cambria" w:hAnsi="Cambria"/>
                <w:b/>
                <w:spacing w:val="-1"/>
              </w:rPr>
              <w:t>C</w:t>
            </w:r>
            <w:r w:rsidRPr="00C74E84">
              <w:rPr>
                <w:rFonts w:ascii="Cambria" w:hAnsi="Cambria"/>
                <w:b/>
                <w:spacing w:val="1"/>
              </w:rPr>
              <w:t>I</w:t>
            </w:r>
            <w:r w:rsidRPr="00C74E84">
              <w:rPr>
                <w:rFonts w:ascii="Cambria" w:hAnsi="Cambria"/>
                <w:b/>
                <w:spacing w:val="2"/>
              </w:rPr>
              <w:t>R</w:t>
            </w:r>
            <w:r w:rsidRPr="00C74E84">
              <w:rPr>
                <w:rFonts w:ascii="Cambria" w:hAnsi="Cambria"/>
                <w:b/>
                <w:spacing w:val="-1"/>
              </w:rPr>
              <w:t>A</w:t>
            </w:r>
            <w:r w:rsidRPr="00C74E84">
              <w:rPr>
                <w:rFonts w:ascii="Cambria" w:hAnsi="Cambria"/>
                <w:b/>
              </w:rPr>
              <w:t>N</w:t>
            </w:r>
            <w:r w:rsidRPr="00C74E84">
              <w:rPr>
                <w:rFonts w:ascii="Cambria" w:hAnsi="Cambria"/>
                <w:b/>
                <w:spacing w:val="1"/>
              </w:rPr>
              <w:t>J</w:t>
            </w:r>
            <w:r w:rsidRPr="00C74E84">
              <w:rPr>
                <w:rFonts w:ascii="Cambria" w:hAnsi="Cambria"/>
                <w:b/>
              </w:rPr>
              <w:t>E</w:t>
            </w:r>
            <w:r w:rsidRPr="00C74E84">
              <w:rPr>
                <w:rFonts w:ascii="Cambria" w:hAnsi="Cambria"/>
                <w:b/>
                <w:spacing w:val="-7"/>
              </w:rPr>
              <w:t xml:space="preserve"> </w:t>
            </w:r>
            <w:r w:rsidRPr="00C74E84">
              <w:rPr>
                <w:rFonts w:ascii="Cambria" w:hAnsi="Cambria"/>
                <w:b/>
                <w:spacing w:val="-1"/>
              </w:rPr>
              <w:t>SUSTAVA ZAŠTITE I SPAŠAVANJA</w:t>
            </w:r>
          </w:p>
          <w:p w:rsidR="003C0151" w:rsidRPr="00C74E84" w:rsidRDefault="003C0151" w:rsidP="005F4D6E">
            <w:pPr>
              <w:spacing w:after="0" w:line="240" w:lineRule="auto"/>
              <w:rPr>
                <w:rFonts w:ascii="Cambria" w:hAnsi="Cambria"/>
                <w:b/>
                <w:spacing w:val="-1"/>
              </w:rPr>
            </w:pPr>
          </w:p>
        </w:tc>
        <w:tc>
          <w:tcPr>
            <w:tcW w:w="1007" w:type="dxa"/>
            <w:tcMar>
              <w:left w:w="85" w:type="dxa"/>
              <w:right w:w="85" w:type="dxa"/>
            </w:tcMar>
            <w:vAlign w:val="center"/>
          </w:tcPr>
          <w:p w:rsidR="003C0151" w:rsidRPr="00C74E84" w:rsidRDefault="003205C6" w:rsidP="003205C6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</w:tr>
    </w:tbl>
    <w:p w:rsidR="003C0151" w:rsidRDefault="003C0151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3C0151" w:rsidRDefault="003C0151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3C0151" w:rsidRDefault="003C0151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3C0151" w:rsidRDefault="003C0151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3C0151" w:rsidRDefault="003C0151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3C0151" w:rsidRDefault="003C0151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3C0151" w:rsidRDefault="003C0151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3C0151" w:rsidRDefault="003C0151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B62C4A" w:rsidRDefault="00B62C4A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B62C4A" w:rsidRDefault="00B62C4A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B62C4A" w:rsidRDefault="00B62C4A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B62C4A" w:rsidRDefault="00B62C4A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B62C4A" w:rsidRDefault="00B62C4A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B62C4A" w:rsidRDefault="00B62C4A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B62C4A" w:rsidRDefault="00B62C4A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3C0151" w:rsidRDefault="003C0151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3C0151" w:rsidRDefault="003C0151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A41EAF" w:rsidRPr="003540E3" w:rsidRDefault="00A41EAF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  <w:r w:rsidRPr="003540E3">
        <w:rPr>
          <w:rFonts w:ascii="Cambria" w:eastAsia="Times New Roman" w:hAnsi="Cambria"/>
          <w:sz w:val="24"/>
          <w:szCs w:val="27"/>
          <w:lang w:eastAsia="hr-HR"/>
        </w:rPr>
        <w:lastRenderedPageBreak/>
        <w:t xml:space="preserve">Temeljem članka 28. stavka 1. Zakona o zaštiti i spašavanju (»Narodne novine« 174/04., 79/07., 38/09. i 127/10.) i članka 32. Statuta Općine Stari Jankovci (»Službeni vjesnik Vukovarsko-srijemske županije« broj 05/13.) </w:t>
      </w:r>
      <w:r w:rsidR="00375F8D" w:rsidRPr="003540E3">
        <w:rPr>
          <w:rFonts w:ascii="Cambria" w:eastAsia="Times New Roman" w:hAnsi="Cambria"/>
          <w:sz w:val="24"/>
          <w:szCs w:val="27"/>
          <w:lang w:eastAsia="hr-HR"/>
        </w:rPr>
        <w:t>O</w:t>
      </w:r>
      <w:r w:rsidR="00CB7E7D" w:rsidRPr="003540E3">
        <w:rPr>
          <w:rFonts w:ascii="Cambria" w:eastAsia="Times New Roman" w:hAnsi="Cambria"/>
          <w:sz w:val="24"/>
          <w:szCs w:val="27"/>
          <w:lang w:eastAsia="hr-HR"/>
        </w:rPr>
        <w:t>pćinsko</w:t>
      </w:r>
      <w:r w:rsidRPr="003540E3">
        <w:rPr>
          <w:rFonts w:ascii="Cambria" w:eastAsia="Times New Roman" w:hAnsi="Cambria"/>
          <w:sz w:val="24"/>
          <w:szCs w:val="27"/>
          <w:lang w:eastAsia="hr-HR"/>
        </w:rPr>
        <w:t xml:space="preserve"> </w:t>
      </w:r>
      <w:r w:rsidR="00570033" w:rsidRPr="003540E3">
        <w:rPr>
          <w:rFonts w:ascii="Cambria" w:eastAsia="Times New Roman" w:hAnsi="Cambria"/>
          <w:sz w:val="24"/>
          <w:szCs w:val="27"/>
          <w:lang w:eastAsia="hr-HR"/>
        </w:rPr>
        <w:t>v</w:t>
      </w:r>
      <w:r w:rsidRPr="003540E3">
        <w:rPr>
          <w:rFonts w:ascii="Cambria" w:eastAsia="Times New Roman" w:hAnsi="Cambria"/>
          <w:sz w:val="24"/>
          <w:szCs w:val="27"/>
          <w:lang w:eastAsia="hr-HR"/>
        </w:rPr>
        <w:t xml:space="preserve">ijeće </w:t>
      </w:r>
      <w:r w:rsidR="00CB7E7D" w:rsidRPr="003540E3">
        <w:rPr>
          <w:rFonts w:ascii="Cambria" w:eastAsia="Times New Roman" w:hAnsi="Cambria"/>
          <w:sz w:val="24"/>
          <w:szCs w:val="27"/>
          <w:lang w:eastAsia="hr-HR"/>
        </w:rPr>
        <w:t>Općine Stari Jankovci</w:t>
      </w:r>
      <w:r w:rsidRPr="003540E3">
        <w:rPr>
          <w:rFonts w:ascii="Cambria" w:eastAsia="Times New Roman" w:hAnsi="Cambria"/>
          <w:sz w:val="24"/>
          <w:szCs w:val="27"/>
          <w:lang w:eastAsia="hr-HR"/>
        </w:rPr>
        <w:t xml:space="preserve">, na </w:t>
      </w:r>
      <w:r w:rsidR="00970CB2">
        <w:rPr>
          <w:rFonts w:ascii="Cambria" w:eastAsia="Times New Roman" w:hAnsi="Cambria"/>
          <w:sz w:val="24"/>
          <w:szCs w:val="27"/>
          <w:lang w:eastAsia="hr-HR"/>
        </w:rPr>
        <w:t>13</w:t>
      </w:r>
      <w:r w:rsidRPr="003540E3">
        <w:rPr>
          <w:rFonts w:ascii="Cambria" w:eastAsia="Times New Roman" w:hAnsi="Cambria"/>
          <w:sz w:val="24"/>
          <w:szCs w:val="27"/>
          <w:lang w:eastAsia="hr-HR"/>
        </w:rPr>
        <w:t xml:space="preserve">. sjednici održanoj </w:t>
      </w:r>
      <w:r w:rsidR="004C3311">
        <w:rPr>
          <w:rFonts w:ascii="Cambria" w:eastAsia="Times New Roman" w:hAnsi="Cambria"/>
          <w:sz w:val="24"/>
          <w:szCs w:val="27"/>
          <w:lang w:eastAsia="hr-HR"/>
        </w:rPr>
        <w:t>19</w:t>
      </w:r>
      <w:r w:rsidR="00CB7E7D" w:rsidRPr="003540E3">
        <w:rPr>
          <w:rFonts w:ascii="Cambria" w:eastAsia="Times New Roman" w:hAnsi="Cambria"/>
          <w:sz w:val="24"/>
          <w:szCs w:val="27"/>
          <w:lang w:eastAsia="hr-HR"/>
        </w:rPr>
        <w:t xml:space="preserve">. </w:t>
      </w:r>
      <w:r w:rsidR="00970CB2">
        <w:rPr>
          <w:rFonts w:ascii="Cambria" w:eastAsia="Times New Roman" w:hAnsi="Cambria"/>
          <w:sz w:val="24"/>
          <w:szCs w:val="27"/>
          <w:lang w:eastAsia="hr-HR"/>
        </w:rPr>
        <w:t>prosinca</w:t>
      </w:r>
      <w:r w:rsidR="00CB7E7D" w:rsidRPr="003540E3">
        <w:rPr>
          <w:rFonts w:ascii="Cambria" w:eastAsia="Times New Roman" w:hAnsi="Cambria"/>
          <w:sz w:val="24"/>
          <w:szCs w:val="27"/>
          <w:lang w:eastAsia="hr-HR"/>
        </w:rPr>
        <w:t xml:space="preserve"> </w:t>
      </w:r>
      <w:r w:rsidRPr="003540E3">
        <w:rPr>
          <w:rFonts w:ascii="Cambria" w:eastAsia="Times New Roman" w:hAnsi="Cambria"/>
          <w:sz w:val="24"/>
          <w:szCs w:val="27"/>
          <w:lang w:eastAsia="hr-HR"/>
        </w:rPr>
        <w:t>201</w:t>
      </w:r>
      <w:r w:rsidR="00CB7E7D" w:rsidRPr="003540E3">
        <w:rPr>
          <w:rFonts w:ascii="Cambria" w:eastAsia="Times New Roman" w:hAnsi="Cambria"/>
          <w:sz w:val="24"/>
          <w:szCs w:val="27"/>
          <w:lang w:eastAsia="hr-HR"/>
        </w:rPr>
        <w:t>4</w:t>
      </w:r>
      <w:r w:rsidRPr="003540E3">
        <w:rPr>
          <w:rFonts w:ascii="Cambria" w:eastAsia="Times New Roman" w:hAnsi="Cambria"/>
          <w:sz w:val="24"/>
          <w:szCs w:val="27"/>
          <w:lang w:eastAsia="hr-HR"/>
        </w:rPr>
        <w:t>.</w:t>
      </w:r>
      <w:r w:rsidR="00CB7E7D" w:rsidRPr="003540E3">
        <w:rPr>
          <w:rFonts w:ascii="Cambria" w:eastAsia="Times New Roman" w:hAnsi="Cambria"/>
          <w:sz w:val="24"/>
          <w:szCs w:val="27"/>
          <w:lang w:eastAsia="hr-HR"/>
        </w:rPr>
        <w:t xml:space="preserve"> </w:t>
      </w:r>
      <w:r w:rsidR="00B43B22" w:rsidRPr="003540E3">
        <w:rPr>
          <w:rFonts w:ascii="Cambria" w:eastAsia="Times New Roman" w:hAnsi="Cambria"/>
          <w:sz w:val="24"/>
          <w:szCs w:val="27"/>
          <w:lang w:eastAsia="hr-HR"/>
        </w:rPr>
        <w:t>g</w:t>
      </w:r>
      <w:r w:rsidRPr="003540E3">
        <w:rPr>
          <w:rFonts w:ascii="Cambria" w:eastAsia="Times New Roman" w:hAnsi="Cambria"/>
          <w:sz w:val="24"/>
          <w:szCs w:val="27"/>
          <w:lang w:eastAsia="hr-HR"/>
        </w:rPr>
        <w:t>odine</w:t>
      </w:r>
      <w:r w:rsidR="00CB7E7D" w:rsidRPr="003540E3">
        <w:rPr>
          <w:rFonts w:ascii="Cambria" w:eastAsia="Times New Roman" w:hAnsi="Cambria"/>
          <w:sz w:val="24"/>
          <w:szCs w:val="27"/>
          <w:lang w:eastAsia="hr-HR"/>
        </w:rPr>
        <w:t xml:space="preserve">, </w:t>
      </w:r>
      <w:r w:rsidR="00375F8D" w:rsidRPr="003540E3">
        <w:rPr>
          <w:rFonts w:ascii="Cambria" w:eastAsia="Times New Roman" w:hAnsi="Cambria"/>
          <w:sz w:val="24"/>
          <w:szCs w:val="27"/>
          <w:lang w:eastAsia="hr-HR"/>
        </w:rPr>
        <w:t>donosi:</w:t>
      </w:r>
    </w:p>
    <w:p w:rsidR="00A41EAF" w:rsidRPr="003D08D4" w:rsidRDefault="00A41EAF" w:rsidP="003D08D4">
      <w:pPr>
        <w:spacing w:after="0" w:line="240" w:lineRule="auto"/>
        <w:jc w:val="both"/>
        <w:rPr>
          <w:rFonts w:ascii="Cambria" w:eastAsia="Times New Roman" w:hAnsi="Cambria"/>
          <w:sz w:val="32"/>
          <w:szCs w:val="24"/>
          <w:lang w:eastAsia="hr-HR"/>
        </w:rPr>
      </w:pPr>
    </w:p>
    <w:p w:rsidR="00A41EAF" w:rsidRPr="003540E3" w:rsidRDefault="00A41EAF" w:rsidP="003D08D4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hr-HR"/>
        </w:rPr>
      </w:pPr>
    </w:p>
    <w:p w:rsidR="00375F8D" w:rsidRPr="003540E3" w:rsidRDefault="00375F8D" w:rsidP="00570033">
      <w:pPr>
        <w:spacing w:after="0" w:line="240" w:lineRule="auto"/>
        <w:jc w:val="center"/>
        <w:rPr>
          <w:rFonts w:ascii="Cambria" w:eastAsia="Times New Roman" w:hAnsi="Cambria"/>
          <w:b/>
          <w:bCs/>
          <w:sz w:val="28"/>
          <w:szCs w:val="27"/>
          <w:lang w:eastAsia="hr-HR"/>
        </w:rPr>
      </w:pPr>
      <w:r w:rsidRPr="003540E3">
        <w:rPr>
          <w:rFonts w:ascii="Cambria" w:eastAsia="Times New Roman" w:hAnsi="Cambria"/>
          <w:b/>
          <w:bCs/>
          <w:sz w:val="28"/>
          <w:szCs w:val="27"/>
          <w:lang w:eastAsia="hr-HR"/>
        </w:rPr>
        <w:t xml:space="preserve">SMJERNICE </w:t>
      </w:r>
    </w:p>
    <w:p w:rsidR="00A41EAF" w:rsidRPr="003540E3" w:rsidRDefault="00375F8D" w:rsidP="00570033">
      <w:pPr>
        <w:spacing w:after="0" w:line="240" w:lineRule="auto"/>
        <w:jc w:val="center"/>
        <w:rPr>
          <w:rFonts w:ascii="Cambria" w:eastAsia="Times New Roman" w:hAnsi="Cambria"/>
          <w:b/>
          <w:bCs/>
          <w:sz w:val="28"/>
          <w:szCs w:val="27"/>
          <w:lang w:eastAsia="hr-HR"/>
        </w:rPr>
      </w:pPr>
      <w:r w:rsidRPr="003540E3">
        <w:rPr>
          <w:rFonts w:ascii="Cambria" w:eastAsia="Times New Roman" w:hAnsi="Cambria"/>
          <w:b/>
          <w:bCs/>
          <w:sz w:val="28"/>
          <w:szCs w:val="27"/>
          <w:lang w:eastAsia="hr-HR"/>
        </w:rPr>
        <w:t>ZA ORGANIZACIJU I RAZVOJ SUSTAVA</w:t>
      </w:r>
      <w:r w:rsidR="00A41EAF" w:rsidRPr="003540E3">
        <w:rPr>
          <w:rFonts w:ascii="Cambria" w:eastAsia="Times New Roman" w:hAnsi="Cambria"/>
          <w:b/>
          <w:bCs/>
          <w:sz w:val="28"/>
          <w:szCs w:val="27"/>
          <w:lang w:eastAsia="hr-HR"/>
        </w:rPr>
        <w:t xml:space="preserve"> ZAŠTITE I SPAŠAVANJA</w:t>
      </w:r>
    </w:p>
    <w:p w:rsidR="00A41EAF" w:rsidRPr="003540E3" w:rsidRDefault="00A41EAF" w:rsidP="00570033">
      <w:pPr>
        <w:spacing w:after="0" w:line="240" w:lineRule="auto"/>
        <w:jc w:val="center"/>
        <w:rPr>
          <w:rFonts w:ascii="Cambria" w:eastAsia="Times New Roman" w:hAnsi="Cambria"/>
          <w:b/>
          <w:bCs/>
          <w:sz w:val="24"/>
          <w:szCs w:val="27"/>
          <w:lang w:eastAsia="hr-HR"/>
        </w:rPr>
      </w:pPr>
      <w:r w:rsidRPr="003540E3">
        <w:rPr>
          <w:rFonts w:ascii="Cambria" w:eastAsia="Times New Roman" w:hAnsi="Cambria"/>
          <w:b/>
          <w:bCs/>
          <w:sz w:val="24"/>
          <w:szCs w:val="27"/>
          <w:lang w:eastAsia="hr-HR"/>
        </w:rPr>
        <w:t xml:space="preserve">na području </w:t>
      </w:r>
      <w:r w:rsidR="00B43B22" w:rsidRPr="003540E3">
        <w:rPr>
          <w:rFonts w:ascii="Cambria" w:eastAsia="Times New Roman" w:hAnsi="Cambria"/>
          <w:b/>
          <w:bCs/>
          <w:sz w:val="24"/>
          <w:szCs w:val="27"/>
          <w:lang w:eastAsia="hr-HR"/>
        </w:rPr>
        <w:t>Općine Stari Jankovci</w:t>
      </w:r>
      <w:r w:rsidRPr="003540E3">
        <w:rPr>
          <w:rFonts w:ascii="Cambria" w:eastAsia="Times New Roman" w:hAnsi="Cambria"/>
          <w:b/>
          <w:bCs/>
          <w:sz w:val="24"/>
          <w:szCs w:val="27"/>
          <w:lang w:eastAsia="hr-HR"/>
        </w:rPr>
        <w:t xml:space="preserve"> za 201</w:t>
      </w:r>
      <w:r w:rsidR="00CC1BA2">
        <w:rPr>
          <w:rFonts w:ascii="Cambria" w:eastAsia="Times New Roman" w:hAnsi="Cambria"/>
          <w:b/>
          <w:bCs/>
          <w:sz w:val="24"/>
          <w:szCs w:val="27"/>
          <w:lang w:eastAsia="hr-HR"/>
        </w:rPr>
        <w:t>5</w:t>
      </w:r>
      <w:r w:rsidRPr="003540E3">
        <w:rPr>
          <w:rFonts w:ascii="Cambria" w:eastAsia="Times New Roman" w:hAnsi="Cambria"/>
          <w:b/>
          <w:bCs/>
          <w:sz w:val="24"/>
          <w:szCs w:val="27"/>
          <w:lang w:eastAsia="hr-HR"/>
        </w:rPr>
        <w:t>. godinu</w:t>
      </w:r>
    </w:p>
    <w:p w:rsidR="00F2374C" w:rsidRPr="003540E3" w:rsidRDefault="00F2374C" w:rsidP="003D08D4">
      <w:pPr>
        <w:spacing w:after="0" w:line="240" w:lineRule="auto"/>
        <w:ind w:firstLine="709"/>
        <w:jc w:val="both"/>
        <w:rPr>
          <w:rFonts w:ascii="Cambria" w:hAnsi="Cambria"/>
          <w:sz w:val="24"/>
        </w:rPr>
      </w:pPr>
    </w:p>
    <w:p w:rsidR="00721D40" w:rsidRPr="003D08D4" w:rsidRDefault="00721D40" w:rsidP="003D08D4">
      <w:pPr>
        <w:spacing w:after="0" w:line="240" w:lineRule="auto"/>
        <w:ind w:firstLine="709"/>
        <w:jc w:val="both"/>
        <w:rPr>
          <w:rFonts w:ascii="Cambria" w:hAnsi="Cambria"/>
          <w:sz w:val="32"/>
        </w:rPr>
      </w:pPr>
    </w:p>
    <w:p w:rsidR="0034253A" w:rsidRPr="003540E3" w:rsidRDefault="0034253A" w:rsidP="002F5FB5">
      <w:pPr>
        <w:pStyle w:val="Default"/>
        <w:spacing w:after="240"/>
        <w:rPr>
          <w:rFonts w:ascii="Cambria" w:hAnsi="Cambria"/>
          <w:color w:val="auto"/>
        </w:rPr>
      </w:pPr>
      <w:r w:rsidRPr="003540E3">
        <w:rPr>
          <w:rFonts w:ascii="Cambria" w:hAnsi="Cambria"/>
          <w:b/>
          <w:bCs/>
          <w:color w:val="auto"/>
        </w:rPr>
        <w:t>UVOD</w:t>
      </w:r>
    </w:p>
    <w:p w:rsidR="00E3466F" w:rsidRPr="00052B84" w:rsidRDefault="0034253A" w:rsidP="009367ED">
      <w:pPr>
        <w:pStyle w:val="Default"/>
        <w:spacing w:after="120"/>
        <w:ind w:firstLine="707"/>
        <w:jc w:val="both"/>
        <w:rPr>
          <w:rFonts w:ascii="Cambria" w:hAnsi="Cambria"/>
          <w:color w:val="auto"/>
        </w:rPr>
      </w:pPr>
      <w:r w:rsidRPr="00052B84">
        <w:rPr>
          <w:rFonts w:ascii="Cambria" w:hAnsi="Cambria"/>
          <w:color w:val="auto"/>
        </w:rPr>
        <w:t xml:space="preserve">Temeljem članka 28. </w:t>
      </w:r>
      <w:r w:rsidR="00783CE6" w:rsidRPr="00052B84">
        <w:rPr>
          <w:rFonts w:ascii="Cambria" w:hAnsi="Cambria" w:cs="TimesNewRoman"/>
          <w:color w:val="auto"/>
        </w:rPr>
        <w:t xml:space="preserve">stavak 1. podstavak 1. </w:t>
      </w:r>
      <w:r w:rsidRPr="00052B84">
        <w:rPr>
          <w:rFonts w:ascii="Cambria" w:hAnsi="Cambria"/>
          <w:color w:val="auto"/>
        </w:rPr>
        <w:t>Zakona o zaštiti i spašavanju (</w:t>
      </w:r>
      <w:r w:rsidR="00AD2286" w:rsidRPr="00052B84">
        <w:rPr>
          <w:rFonts w:ascii="Cambria" w:hAnsi="Cambria"/>
          <w:color w:val="auto"/>
        </w:rPr>
        <w:t>NN</w:t>
      </w:r>
      <w:r w:rsidRPr="00052B84">
        <w:rPr>
          <w:rFonts w:ascii="Cambria" w:hAnsi="Cambria"/>
          <w:color w:val="auto"/>
        </w:rPr>
        <w:t xml:space="preserve"> broj 174/04, 79/07, 39/08 i 127/10) definirano je da predstavnička tijela jedinica lokalne samouprave najmanje jednom godišnje, ili pri donošenju proračuna, </w:t>
      </w:r>
      <w:r w:rsidR="00E3466F" w:rsidRPr="00052B84">
        <w:rPr>
          <w:rFonts w:ascii="Cambria" w:hAnsi="Cambria"/>
          <w:color w:val="auto"/>
        </w:rPr>
        <w:t xml:space="preserve">u cjelini </w:t>
      </w:r>
      <w:r w:rsidRPr="00052B84">
        <w:rPr>
          <w:rFonts w:ascii="Cambria" w:hAnsi="Cambria"/>
          <w:color w:val="auto"/>
        </w:rPr>
        <w:t xml:space="preserve">razmatraju stanje zaštite i spašavanja na svom području, </w:t>
      </w:r>
      <w:r w:rsidR="00E3466F" w:rsidRPr="00052B84">
        <w:rPr>
          <w:rFonts w:ascii="Cambria" w:hAnsi="Cambria" w:cs="TimesNewRoman"/>
          <w:color w:val="auto"/>
        </w:rPr>
        <w:t xml:space="preserve">a posebno svih operativnih snaga, </w:t>
      </w:r>
      <w:r w:rsidRPr="00052B84">
        <w:rPr>
          <w:rFonts w:ascii="Cambria" w:hAnsi="Cambria"/>
          <w:color w:val="auto"/>
        </w:rPr>
        <w:t xml:space="preserve">te donose smjernice za organizaciju i razvoj sustava zaštite i spašavanja na svom području. </w:t>
      </w:r>
      <w:r w:rsidR="00783CE6" w:rsidRPr="00052B84">
        <w:rPr>
          <w:rFonts w:ascii="Cambria" w:hAnsi="Cambria"/>
          <w:color w:val="auto"/>
        </w:rPr>
        <w:t xml:space="preserve"> </w:t>
      </w:r>
    </w:p>
    <w:p w:rsidR="00CC1BA2" w:rsidRDefault="00CC1BA2" w:rsidP="00CC1BA2">
      <w:pPr>
        <w:spacing w:after="120" w:line="240" w:lineRule="auto"/>
        <w:ind w:firstLine="709"/>
        <w:jc w:val="both"/>
        <w:rPr>
          <w:rFonts w:ascii="Cambria" w:eastAsia="Times New Roman" w:hAnsi="Cambria" w:cs="Arial"/>
          <w:sz w:val="24"/>
          <w:szCs w:val="31"/>
          <w:lang w:eastAsia="hr-HR"/>
        </w:rPr>
      </w:pPr>
      <w:r>
        <w:rPr>
          <w:rFonts w:ascii="Cambria" w:eastAsia="Times New Roman" w:hAnsi="Cambria" w:cs="Arial"/>
          <w:sz w:val="24"/>
          <w:szCs w:val="31"/>
          <w:lang w:eastAsia="hr-HR"/>
        </w:rPr>
        <w:t>N</w:t>
      </w:r>
      <w:r w:rsidRPr="00CC1BA2">
        <w:rPr>
          <w:rFonts w:ascii="Cambria" w:eastAsia="Times New Roman" w:hAnsi="Cambria" w:cs="Arial"/>
          <w:sz w:val="24"/>
          <w:szCs w:val="31"/>
          <w:lang w:eastAsia="hr-HR"/>
        </w:rPr>
        <w:t xml:space="preserve">a temelju Analize o stanju sustava zaštite i spašavanja na području </w:t>
      </w:r>
      <w:r>
        <w:rPr>
          <w:rFonts w:ascii="Cambria" w:eastAsia="Times New Roman" w:hAnsi="Cambria" w:cs="Arial"/>
          <w:sz w:val="24"/>
          <w:szCs w:val="31"/>
          <w:lang w:eastAsia="hr-HR"/>
        </w:rPr>
        <w:t>Op</w:t>
      </w:r>
      <w:r w:rsidR="007C03FF">
        <w:rPr>
          <w:rFonts w:ascii="Cambria" w:eastAsia="Times New Roman" w:hAnsi="Cambria" w:cs="Arial"/>
          <w:sz w:val="24"/>
          <w:szCs w:val="31"/>
          <w:lang w:eastAsia="hr-HR"/>
        </w:rPr>
        <w:t>ć</w:t>
      </w:r>
      <w:r>
        <w:rPr>
          <w:rFonts w:ascii="Cambria" w:eastAsia="Times New Roman" w:hAnsi="Cambria" w:cs="Arial"/>
          <w:sz w:val="24"/>
          <w:szCs w:val="31"/>
          <w:lang w:eastAsia="hr-HR"/>
        </w:rPr>
        <w:t>ine Stari Jankovci</w:t>
      </w:r>
      <w:r w:rsidRPr="00CC1BA2">
        <w:rPr>
          <w:rFonts w:ascii="Cambria" w:eastAsia="Times New Roman" w:hAnsi="Cambria" w:cs="Arial"/>
          <w:sz w:val="24"/>
          <w:szCs w:val="31"/>
          <w:lang w:eastAsia="hr-HR"/>
        </w:rPr>
        <w:t>, a sukladno razmjeru opasnosti, prijetnji i posljedicama većih nesreća i katastrofa, utvrđenih Procjenom ugroženosti ljudi, okoliša, materijalnih i kulturnih dobara, s ciljem zaštite i spašavanja ljudi, materijalnih dobara te okoliša kao i ravnomjernog razvoja svih nositelja sustava zaštite i spašavanja (civilne zaštite, va</w:t>
      </w:r>
      <w:r>
        <w:rPr>
          <w:rFonts w:ascii="Cambria" w:eastAsia="Times New Roman" w:hAnsi="Cambria" w:cs="Arial"/>
          <w:sz w:val="24"/>
          <w:szCs w:val="31"/>
          <w:lang w:eastAsia="hr-HR"/>
        </w:rPr>
        <w:t xml:space="preserve">trogasnih postrojbi, </w:t>
      </w:r>
      <w:r w:rsidRPr="00CC1BA2">
        <w:rPr>
          <w:rFonts w:ascii="Cambria" w:eastAsia="Times New Roman" w:hAnsi="Cambria" w:cs="Arial"/>
          <w:sz w:val="24"/>
          <w:szCs w:val="31"/>
          <w:lang w:eastAsia="hr-HR"/>
        </w:rPr>
        <w:t>stožera zaštite i spašavanja, udruga građana od značaja za zaštitu i spašavanje, službi i pravnih osobe koje se zaštitom i spašavanjem bave u okviru redovne djelatnosti) donose se smjernice za organizaciju i razvoj sustava za zaštitu i spašavanje u 2015. godini (u daljnjem tekstu: Smjernice)</w:t>
      </w:r>
      <w:r>
        <w:rPr>
          <w:rFonts w:ascii="Cambria" w:eastAsia="Times New Roman" w:hAnsi="Cambria" w:cs="Arial"/>
          <w:sz w:val="24"/>
          <w:szCs w:val="31"/>
          <w:lang w:eastAsia="hr-HR"/>
        </w:rPr>
        <w:t>.</w:t>
      </w:r>
    </w:p>
    <w:p w:rsidR="00052B84" w:rsidRPr="00CC1BA2" w:rsidRDefault="007C03FF" w:rsidP="003D08D4">
      <w:pPr>
        <w:spacing w:after="240" w:line="240" w:lineRule="auto"/>
        <w:ind w:firstLine="709"/>
        <w:jc w:val="both"/>
        <w:rPr>
          <w:rFonts w:ascii="Cambria" w:eastAsia="Times New Roman" w:hAnsi="Cambria" w:cs="Arial"/>
          <w:sz w:val="28"/>
          <w:szCs w:val="31"/>
          <w:lang w:eastAsia="hr-HR"/>
        </w:rPr>
      </w:pPr>
      <w:r>
        <w:rPr>
          <w:rFonts w:ascii="Cambria" w:hAnsi="Cambria"/>
          <w:sz w:val="24"/>
          <w:szCs w:val="23"/>
        </w:rPr>
        <w:t>U</w:t>
      </w:r>
      <w:r w:rsidR="005332A3" w:rsidRPr="007C03FF">
        <w:rPr>
          <w:rFonts w:ascii="Cambria" w:hAnsi="Cambria"/>
          <w:sz w:val="24"/>
          <w:szCs w:val="23"/>
        </w:rPr>
        <w:t xml:space="preserve"> cilju ostvarivanja prava i obveza u području zaštite i spašavanja, utvrđuju se Smjernice za organizaciju i daljnji razvoj sustava zaštite i spašavanja na području </w:t>
      </w:r>
      <w:r>
        <w:rPr>
          <w:rFonts w:ascii="Cambria" w:eastAsia="Times New Roman" w:hAnsi="Cambria" w:cs="Arial"/>
          <w:sz w:val="24"/>
          <w:szCs w:val="31"/>
          <w:lang w:eastAsia="hr-HR"/>
        </w:rPr>
        <w:t>Općine Stari Jankovci</w:t>
      </w:r>
      <w:r w:rsidRPr="007C03FF">
        <w:rPr>
          <w:rFonts w:ascii="Cambria" w:hAnsi="Cambria"/>
          <w:sz w:val="24"/>
          <w:szCs w:val="23"/>
        </w:rPr>
        <w:t xml:space="preserve"> </w:t>
      </w:r>
      <w:r w:rsidR="005332A3" w:rsidRPr="007C03FF">
        <w:rPr>
          <w:rFonts w:ascii="Cambria" w:hAnsi="Cambria"/>
          <w:sz w:val="24"/>
          <w:szCs w:val="23"/>
        </w:rPr>
        <w:t>u 201</w:t>
      </w:r>
      <w:r>
        <w:rPr>
          <w:rFonts w:ascii="Cambria" w:hAnsi="Cambria"/>
          <w:sz w:val="24"/>
          <w:szCs w:val="23"/>
        </w:rPr>
        <w:t>5</w:t>
      </w:r>
      <w:r w:rsidR="005332A3" w:rsidRPr="007C03FF">
        <w:rPr>
          <w:rFonts w:ascii="Cambria" w:hAnsi="Cambria"/>
          <w:sz w:val="24"/>
          <w:szCs w:val="23"/>
        </w:rPr>
        <w:t>., sa slijedećim zadaćama:</w:t>
      </w:r>
    </w:p>
    <w:p w:rsidR="003540E3" w:rsidRPr="003D08D4" w:rsidRDefault="00B55AFD" w:rsidP="00052B84">
      <w:pPr>
        <w:autoSpaceDE w:val="0"/>
        <w:autoSpaceDN w:val="0"/>
        <w:adjustRightInd w:val="0"/>
        <w:spacing w:after="120" w:line="240" w:lineRule="auto"/>
        <w:jc w:val="both"/>
        <w:rPr>
          <w:rFonts w:ascii="Cambria" w:eastAsiaTheme="minorHAnsi" w:hAnsi="Cambria" w:cs="TimesNewRoman,Bold"/>
          <w:b/>
          <w:bCs/>
          <w:sz w:val="24"/>
          <w:szCs w:val="24"/>
        </w:rPr>
      </w:pPr>
      <w:r w:rsidRPr="003D08D4">
        <w:rPr>
          <w:rFonts w:ascii="Cambria" w:eastAsiaTheme="minorHAnsi" w:hAnsi="Cambria" w:cs="TimesNewRoman,Bold"/>
          <w:b/>
          <w:bCs/>
          <w:sz w:val="24"/>
          <w:szCs w:val="24"/>
        </w:rPr>
        <w:t>1. PLA</w:t>
      </w:r>
      <w:r w:rsidR="006815EF" w:rsidRPr="003D08D4">
        <w:rPr>
          <w:rFonts w:ascii="Cambria" w:eastAsiaTheme="minorHAnsi" w:hAnsi="Cambria" w:cs="TimesNewRoman,Bold"/>
          <w:b/>
          <w:bCs/>
          <w:sz w:val="24"/>
          <w:szCs w:val="24"/>
        </w:rPr>
        <w:t>N</w:t>
      </w:r>
      <w:r w:rsidRPr="003D08D4">
        <w:rPr>
          <w:rFonts w:ascii="Cambria" w:eastAsiaTheme="minorHAnsi" w:hAnsi="Cambria" w:cs="TimesNewRoman,Bold"/>
          <w:b/>
          <w:bCs/>
          <w:sz w:val="24"/>
          <w:szCs w:val="24"/>
        </w:rPr>
        <w:t>SKI DOKUME</w:t>
      </w:r>
      <w:r w:rsidR="006815EF" w:rsidRPr="003D08D4">
        <w:rPr>
          <w:rFonts w:ascii="Cambria" w:eastAsiaTheme="minorHAnsi" w:hAnsi="Cambria" w:cs="TimesNewRoman,Bold"/>
          <w:b/>
          <w:bCs/>
          <w:sz w:val="24"/>
          <w:szCs w:val="24"/>
        </w:rPr>
        <w:t>N</w:t>
      </w:r>
      <w:r w:rsidRPr="003D08D4">
        <w:rPr>
          <w:rFonts w:ascii="Cambria" w:eastAsiaTheme="minorHAnsi" w:hAnsi="Cambria" w:cs="TimesNewRoman,Bold"/>
          <w:b/>
          <w:bCs/>
          <w:sz w:val="24"/>
          <w:szCs w:val="24"/>
        </w:rPr>
        <w:t>TI</w:t>
      </w:r>
    </w:p>
    <w:p w:rsidR="003540E3" w:rsidRPr="003D08D4" w:rsidRDefault="00831912" w:rsidP="003D08D4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Cambria" w:eastAsiaTheme="minorHAnsi" w:hAnsi="Cambria" w:cs="TimesNewRoman"/>
          <w:sz w:val="28"/>
          <w:szCs w:val="24"/>
        </w:rPr>
      </w:pPr>
      <w:r w:rsidRPr="003D08D4">
        <w:rPr>
          <w:rFonts w:ascii="Cambria" w:hAnsi="Cambria"/>
          <w:sz w:val="24"/>
          <w:szCs w:val="23"/>
        </w:rPr>
        <w:t>Usvojene planske dokumente iz područja zaštite i spašavanja i zaštite od požara ažurirati najmanje jednom godišnje, a u slučaju izmjena zakonskih propisa uskladiti sve do propisanih rokova, odnosno uskladiti dokumente s novonastalim uvjetima.</w:t>
      </w:r>
    </w:p>
    <w:p w:rsidR="0045251C" w:rsidRPr="003D08D4" w:rsidRDefault="0045251C" w:rsidP="0045251C">
      <w:pPr>
        <w:autoSpaceDE w:val="0"/>
        <w:autoSpaceDN w:val="0"/>
        <w:adjustRightInd w:val="0"/>
        <w:spacing w:after="120" w:line="240" w:lineRule="auto"/>
        <w:jc w:val="both"/>
        <w:rPr>
          <w:rFonts w:ascii="Cambria" w:eastAsiaTheme="minorHAnsi" w:hAnsi="Cambria" w:cs="TimesNewRoman,Bold"/>
          <w:b/>
          <w:bCs/>
          <w:sz w:val="24"/>
          <w:szCs w:val="24"/>
        </w:rPr>
      </w:pPr>
      <w:r w:rsidRPr="003D08D4">
        <w:rPr>
          <w:rFonts w:ascii="Cambria" w:eastAsiaTheme="minorHAnsi" w:hAnsi="Cambria" w:cs="TimesNewRoman,Bold"/>
          <w:b/>
          <w:bCs/>
          <w:sz w:val="24"/>
          <w:szCs w:val="24"/>
        </w:rPr>
        <w:t>2. OPERATIVNE SNAGE ZAŠTITE I SPAŠAVANJA</w:t>
      </w:r>
    </w:p>
    <w:p w:rsidR="00FD0CEB" w:rsidRPr="003D08D4" w:rsidRDefault="00FD0CEB" w:rsidP="00FD0CEB">
      <w:pPr>
        <w:pStyle w:val="Default"/>
        <w:spacing w:after="120"/>
        <w:ind w:firstLine="709"/>
        <w:jc w:val="both"/>
        <w:rPr>
          <w:rFonts w:ascii="Cambria" w:hAnsi="Cambria"/>
          <w:color w:val="auto"/>
          <w:szCs w:val="23"/>
        </w:rPr>
      </w:pPr>
      <w:r w:rsidRPr="003D08D4">
        <w:rPr>
          <w:rFonts w:ascii="Cambria" w:hAnsi="Cambria"/>
          <w:color w:val="auto"/>
          <w:szCs w:val="23"/>
        </w:rPr>
        <w:t xml:space="preserve">Organizirati vježbu u koju će biti uključene sve operativne snage, kako bi se uvježbalo njihovo usklađeno djelovanje, provjerila pripremljenost i osposobljenost istih, te upoznala šira javnost s metodama i načinom djelovanja zaštite i spašavanja na području </w:t>
      </w:r>
      <w:r w:rsidR="004406B4" w:rsidRPr="003D08D4">
        <w:rPr>
          <w:rFonts w:ascii="Cambria" w:hAnsi="Cambria"/>
          <w:color w:val="auto"/>
        </w:rPr>
        <w:t>Općine Stari Jankovci</w:t>
      </w:r>
      <w:r w:rsidRPr="003D08D4">
        <w:rPr>
          <w:rFonts w:ascii="Cambria" w:hAnsi="Cambria"/>
          <w:color w:val="auto"/>
          <w:szCs w:val="23"/>
        </w:rPr>
        <w:t xml:space="preserve">. </w:t>
      </w:r>
    </w:p>
    <w:p w:rsidR="00FD0CEB" w:rsidRPr="003D08D4" w:rsidRDefault="00FD0CEB" w:rsidP="00FD0CE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hAnsi="Cambria"/>
          <w:sz w:val="24"/>
          <w:szCs w:val="23"/>
        </w:rPr>
      </w:pPr>
      <w:r w:rsidRPr="003D08D4">
        <w:rPr>
          <w:rFonts w:ascii="Cambria" w:hAnsi="Cambria"/>
          <w:sz w:val="24"/>
          <w:szCs w:val="23"/>
        </w:rPr>
        <w:t xml:space="preserve">Sudjelovati u vježbama koje organizira Državna uprava za zaštitu i spašavanje ili druge nacionalne institucije u cilju edukacije i uvježbavanja operativnih snaga. </w:t>
      </w:r>
    </w:p>
    <w:p w:rsidR="00217DE3" w:rsidRPr="003D08D4" w:rsidRDefault="00217DE3" w:rsidP="00FD0CEB">
      <w:pPr>
        <w:autoSpaceDE w:val="0"/>
        <w:autoSpaceDN w:val="0"/>
        <w:adjustRightInd w:val="0"/>
        <w:spacing w:after="120" w:line="240" w:lineRule="auto"/>
        <w:jc w:val="both"/>
        <w:rPr>
          <w:rFonts w:ascii="Cambria" w:eastAsiaTheme="minorHAnsi" w:hAnsi="Cambria" w:cs="TimesNewRoman,Bold"/>
          <w:b/>
          <w:bCs/>
          <w:sz w:val="24"/>
          <w:szCs w:val="24"/>
        </w:rPr>
      </w:pPr>
      <w:r w:rsidRPr="003D08D4">
        <w:rPr>
          <w:rFonts w:ascii="Cambria" w:eastAsiaTheme="minorHAnsi" w:hAnsi="Cambria" w:cs="TimesNewRoman,Bold"/>
          <w:b/>
          <w:bCs/>
          <w:sz w:val="24"/>
          <w:szCs w:val="24"/>
        </w:rPr>
        <w:t>2.1. Stožer zaštite i spaš</w:t>
      </w:r>
      <w:r w:rsidR="00FA48E7" w:rsidRPr="003D08D4">
        <w:rPr>
          <w:rFonts w:ascii="Cambria" w:eastAsiaTheme="minorHAnsi" w:hAnsi="Cambria" w:cs="TimesNewRoman,Bold"/>
          <w:b/>
          <w:bCs/>
          <w:sz w:val="24"/>
          <w:szCs w:val="24"/>
        </w:rPr>
        <w:t xml:space="preserve">avanja </w:t>
      </w:r>
      <w:r w:rsidRPr="003D08D4">
        <w:rPr>
          <w:rFonts w:ascii="Cambria" w:eastAsiaTheme="minorHAnsi" w:hAnsi="Cambria" w:cs="TimesNewRoman,Bold"/>
          <w:b/>
          <w:bCs/>
          <w:sz w:val="24"/>
          <w:szCs w:val="24"/>
        </w:rPr>
        <w:t>Općine Stari Jankovci</w:t>
      </w:r>
    </w:p>
    <w:p w:rsidR="00445191" w:rsidRPr="0005580D" w:rsidRDefault="00445191" w:rsidP="0005580D">
      <w:pPr>
        <w:spacing w:after="120" w:line="240" w:lineRule="auto"/>
        <w:ind w:firstLine="709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05580D">
        <w:rPr>
          <w:rFonts w:ascii="Cambria" w:hAnsi="Cambria"/>
          <w:sz w:val="24"/>
          <w:szCs w:val="24"/>
        </w:rPr>
        <w:t>Održati sjednice Stožera zaštite i spašavanja najmanje 2 puta godišnje, a po potrebi i više, kako bi se pravovremeno izvršile pripreme za moguće ugroze, odnosno izvršile sve Zakonom predviđene zadaće i naputci Državne uprave za zaštitu i spašavanje.</w:t>
      </w:r>
    </w:p>
    <w:p w:rsidR="00445191" w:rsidRPr="0005580D" w:rsidRDefault="0005580D" w:rsidP="0005580D">
      <w:pPr>
        <w:spacing w:after="120" w:line="240" w:lineRule="auto"/>
        <w:ind w:firstLine="709"/>
        <w:jc w:val="both"/>
        <w:rPr>
          <w:rFonts w:ascii="Cambria" w:hAnsi="Cambria"/>
          <w:sz w:val="24"/>
          <w:szCs w:val="24"/>
        </w:rPr>
      </w:pPr>
      <w:r w:rsidRPr="0005580D">
        <w:rPr>
          <w:rFonts w:ascii="Cambria" w:hAnsi="Cambria"/>
          <w:sz w:val="24"/>
          <w:szCs w:val="24"/>
        </w:rPr>
        <w:lastRenderedPageBreak/>
        <w:t xml:space="preserve">U suradnji s Državnom upravom za zaštitu i spašavanje Područnim uredom zaštite i spašavanje </w:t>
      </w:r>
      <w:r>
        <w:rPr>
          <w:rFonts w:ascii="Cambria" w:hAnsi="Cambria"/>
          <w:sz w:val="24"/>
          <w:szCs w:val="24"/>
        </w:rPr>
        <w:t>Vukovar</w:t>
      </w:r>
      <w:r w:rsidRPr="0005580D">
        <w:rPr>
          <w:rFonts w:ascii="Cambria" w:hAnsi="Cambria"/>
          <w:sz w:val="24"/>
          <w:szCs w:val="24"/>
        </w:rPr>
        <w:t xml:space="preserve">, potrebno je provoditi daljnje kontinuirano osposobljavanje članova Stožera zaštite i spašavanja </w:t>
      </w:r>
      <w:r w:rsidR="009944D2">
        <w:rPr>
          <w:rFonts w:ascii="Cambria" w:hAnsi="Cambria"/>
          <w:sz w:val="24"/>
          <w:szCs w:val="24"/>
        </w:rPr>
        <w:t>Općine Stari Jankovci</w:t>
      </w:r>
      <w:r w:rsidRPr="0005580D">
        <w:rPr>
          <w:rFonts w:ascii="Cambria" w:hAnsi="Cambria"/>
          <w:sz w:val="24"/>
          <w:szCs w:val="24"/>
        </w:rPr>
        <w:t xml:space="preserve">, </w:t>
      </w:r>
      <w:r w:rsidR="009944D2">
        <w:rPr>
          <w:rFonts w:ascii="Cambria" w:hAnsi="Cambria"/>
          <w:sz w:val="24"/>
          <w:szCs w:val="24"/>
        </w:rPr>
        <w:t xml:space="preserve">u </w:t>
      </w:r>
      <w:r w:rsidRPr="0005580D">
        <w:rPr>
          <w:rFonts w:ascii="Cambria" w:hAnsi="Cambria"/>
          <w:sz w:val="24"/>
          <w:szCs w:val="24"/>
        </w:rPr>
        <w:t>cilju njihovog osposobljavanja za provođenje mjera zaštite i spašavanja stanovništva i imovine u slučaju nastanka prirodnih ili tehničko-tehnoloških nesreća, odnosno u slučaju nastanka akcidenta s opasnim tvarima koje mogu nastati u proizvodnji, prijevozu, skladištenju i korištenju opasnih tvari.</w:t>
      </w:r>
    </w:p>
    <w:p w:rsidR="0005580D" w:rsidRDefault="0005580D" w:rsidP="0005580D">
      <w:pPr>
        <w:spacing w:after="120" w:line="240" w:lineRule="auto"/>
        <w:ind w:firstLine="709"/>
        <w:jc w:val="both"/>
        <w:rPr>
          <w:rFonts w:ascii="Cambria" w:hAnsi="Cambria"/>
          <w:sz w:val="24"/>
          <w:szCs w:val="24"/>
        </w:rPr>
      </w:pPr>
      <w:r w:rsidRPr="0005580D">
        <w:rPr>
          <w:rFonts w:ascii="Cambria" w:hAnsi="Cambria"/>
          <w:sz w:val="24"/>
          <w:szCs w:val="24"/>
        </w:rPr>
        <w:t xml:space="preserve">Nadalje, potrebno je provoditi aktivnosti na jačanju značaja zaštite i spašavanja kroz organiziranje zajedničke simulacijske i pokazne vježbe svih operativnih snaga </w:t>
      </w:r>
      <w:r w:rsidR="009944D2">
        <w:rPr>
          <w:rFonts w:ascii="Cambria" w:hAnsi="Cambria"/>
          <w:sz w:val="24"/>
          <w:szCs w:val="24"/>
        </w:rPr>
        <w:t>Općine Stari Jankovci</w:t>
      </w:r>
      <w:r w:rsidRPr="0005580D">
        <w:rPr>
          <w:rFonts w:ascii="Cambria" w:hAnsi="Cambria"/>
          <w:sz w:val="24"/>
          <w:szCs w:val="24"/>
        </w:rPr>
        <w:t>, te sudjelovanja članova Stožera na vježbama dugih organizacija.</w:t>
      </w:r>
    </w:p>
    <w:p w:rsidR="00A8575F" w:rsidRPr="003D08D4" w:rsidRDefault="00A8575F" w:rsidP="003D08D4">
      <w:pPr>
        <w:pStyle w:val="Odlomakpopisa1"/>
        <w:spacing w:after="240"/>
        <w:ind w:left="0" w:firstLine="709"/>
        <w:rPr>
          <w:rFonts w:ascii="Cambria" w:hAnsi="Cambria" w:cs="Arial"/>
          <w:sz w:val="28"/>
          <w:szCs w:val="24"/>
          <w:lang w:eastAsia="hr-HR"/>
        </w:rPr>
      </w:pPr>
      <w:r w:rsidRPr="003D08D4">
        <w:rPr>
          <w:rFonts w:ascii="Cambria" w:hAnsi="Cambria"/>
          <w:sz w:val="24"/>
        </w:rPr>
        <w:t xml:space="preserve">Sazvati zajednički sastanak Stožera ZiS i operativnih snaga određenih Odlukom o određivanju operativnih snaga zaštite i spašavanja i pravnih osoba od interesa za zaštitu i spašavanje na području </w:t>
      </w:r>
      <w:r w:rsidR="003D08D4">
        <w:rPr>
          <w:rFonts w:ascii="Cambria" w:hAnsi="Cambria"/>
          <w:sz w:val="24"/>
        </w:rPr>
        <w:t>Općine Stari Jankovci</w:t>
      </w:r>
      <w:r w:rsidRPr="003D08D4">
        <w:rPr>
          <w:rFonts w:ascii="Cambria" w:hAnsi="Cambria"/>
          <w:sz w:val="24"/>
        </w:rPr>
        <w:t xml:space="preserve"> u cilju boljeg upoznavanja i koordinacijom aktivnosti koje proizlaze iz područja zaštite i spašavanja.</w:t>
      </w:r>
    </w:p>
    <w:p w:rsidR="00F3541D" w:rsidRPr="003D08D4" w:rsidRDefault="00F3541D" w:rsidP="00F3541D">
      <w:pPr>
        <w:autoSpaceDE w:val="0"/>
        <w:autoSpaceDN w:val="0"/>
        <w:adjustRightInd w:val="0"/>
        <w:spacing w:after="120" w:line="240" w:lineRule="auto"/>
        <w:jc w:val="both"/>
        <w:rPr>
          <w:rFonts w:ascii="Cambria" w:eastAsiaTheme="minorHAnsi" w:hAnsi="Cambria" w:cs="TimesNewRoman,Bold"/>
          <w:b/>
          <w:bCs/>
          <w:sz w:val="24"/>
          <w:szCs w:val="24"/>
        </w:rPr>
      </w:pPr>
      <w:r w:rsidRPr="003D08D4">
        <w:rPr>
          <w:rFonts w:ascii="Cambria" w:eastAsiaTheme="minorHAnsi" w:hAnsi="Cambria" w:cs="TimesNewRoman,Bold"/>
          <w:b/>
          <w:bCs/>
          <w:sz w:val="24"/>
          <w:szCs w:val="24"/>
        </w:rPr>
        <w:t>2.2. Postrojbe vatrogastva Općine Stari Jankovci</w:t>
      </w:r>
    </w:p>
    <w:p w:rsidR="006E471E" w:rsidRPr="006E471E" w:rsidRDefault="006E471E" w:rsidP="006E471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6E471E">
        <w:rPr>
          <w:rFonts w:ascii="Cambria" w:eastAsiaTheme="minorHAnsi" w:hAnsi="Cambria" w:cs="TimesNewRoman"/>
          <w:sz w:val="24"/>
          <w:szCs w:val="24"/>
        </w:rPr>
        <w:t>Neophodno je i dalje provoditi različite oblike osposobljavanja vatrogasaca</w:t>
      </w:r>
      <w:r w:rsidR="009E1BF8" w:rsidRPr="009E1BF8"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r w:rsidR="009E1BF8" w:rsidRPr="00815F6D">
        <w:rPr>
          <w:rFonts w:ascii="Cambria" w:eastAsia="Times New Roman" w:hAnsi="Cambria" w:cs="Arial"/>
          <w:sz w:val="24"/>
          <w:szCs w:val="24"/>
          <w:lang w:eastAsia="hr-HR"/>
        </w:rPr>
        <w:t>radi što bržeg operativnog djelovanja</w:t>
      </w:r>
      <w:r w:rsidRPr="006E471E">
        <w:rPr>
          <w:rFonts w:ascii="Cambria" w:eastAsiaTheme="minorHAnsi" w:hAnsi="Cambria" w:cs="TimesNewRoman"/>
          <w:sz w:val="24"/>
          <w:szCs w:val="24"/>
        </w:rPr>
        <w:t>, te redovito obavljati preventivne liječničke preglede.</w:t>
      </w:r>
    </w:p>
    <w:p w:rsidR="006E471E" w:rsidRPr="006E471E" w:rsidRDefault="006E471E" w:rsidP="006E471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6E471E">
        <w:rPr>
          <w:rFonts w:ascii="Cambria" w:eastAsiaTheme="minorHAnsi" w:hAnsi="Cambria" w:cs="TimesNewRoman"/>
          <w:sz w:val="24"/>
          <w:szCs w:val="24"/>
        </w:rPr>
        <w:t>U području rada sa članstvom posebnu pažnju potrebno je posvetiti vatrogasnoj mladeži,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6E471E">
        <w:rPr>
          <w:rFonts w:ascii="Cambria" w:eastAsiaTheme="minorHAnsi" w:hAnsi="Cambria" w:cs="TimesNewRoman"/>
          <w:sz w:val="24"/>
          <w:szCs w:val="24"/>
        </w:rPr>
        <w:t>kao potencijalnim budućim operativnim vatrogascima, ali i zbog indirektnog stjecanja opće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6E471E">
        <w:rPr>
          <w:rFonts w:ascii="Cambria" w:eastAsiaTheme="minorHAnsi" w:hAnsi="Cambria" w:cs="TimesNewRoman"/>
          <w:sz w:val="24"/>
          <w:szCs w:val="24"/>
        </w:rPr>
        <w:t>kulture i naobrazbe.</w:t>
      </w:r>
    </w:p>
    <w:p w:rsidR="006E471E" w:rsidRPr="006E471E" w:rsidRDefault="006E471E" w:rsidP="00146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6E471E">
        <w:rPr>
          <w:rFonts w:ascii="Cambria" w:eastAsiaTheme="minorHAnsi" w:hAnsi="Cambria" w:cs="TimesNewRoman"/>
          <w:sz w:val="24"/>
          <w:szCs w:val="24"/>
        </w:rPr>
        <w:t>Izvršiti edukaciju poljoprivrednika i drugog stanovništva u vezi spaljivanja biljnog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6E471E">
        <w:rPr>
          <w:rFonts w:ascii="Cambria" w:eastAsiaTheme="minorHAnsi" w:hAnsi="Cambria" w:cs="TimesNewRoman"/>
          <w:sz w:val="24"/>
          <w:szCs w:val="24"/>
        </w:rPr>
        <w:t>otpada zbog požara na otvorenim prostorima te se uključiti u sveobuhvatnu akciju propagandno</w:t>
      </w:r>
      <w:r w:rsidR="005A4FC3">
        <w:rPr>
          <w:rFonts w:ascii="Cambria" w:eastAsiaTheme="minorHAnsi" w:hAnsi="Cambria" w:cs="TimesNewRoman"/>
          <w:sz w:val="24"/>
          <w:szCs w:val="24"/>
        </w:rPr>
        <w:t>-</w:t>
      </w:r>
      <w:r w:rsidRPr="006E471E">
        <w:rPr>
          <w:rFonts w:ascii="Cambria" w:eastAsiaTheme="minorHAnsi" w:hAnsi="Cambria" w:cs="TimesNewRoman"/>
          <w:sz w:val="24"/>
          <w:szCs w:val="24"/>
        </w:rPr>
        <w:t>promidžbenih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6E471E">
        <w:rPr>
          <w:rFonts w:ascii="Cambria" w:eastAsiaTheme="minorHAnsi" w:hAnsi="Cambria" w:cs="TimesNewRoman"/>
          <w:sz w:val="24"/>
          <w:szCs w:val="24"/>
        </w:rPr>
        <w:t>poruka i osvješćivanja javnosti i upoznavanja o nedostatcima spaljivanja biljnog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6E471E">
        <w:rPr>
          <w:rFonts w:ascii="Cambria" w:eastAsiaTheme="minorHAnsi" w:hAnsi="Cambria" w:cs="TimesNewRoman"/>
          <w:sz w:val="24"/>
          <w:szCs w:val="24"/>
        </w:rPr>
        <w:t>otpada na ugrožavanje ljudskih i materijalno-tehničkih resursa te ugrozu i štetnost na okoliš.</w:t>
      </w:r>
    </w:p>
    <w:p w:rsidR="006E471E" w:rsidRPr="006E471E" w:rsidRDefault="006E471E" w:rsidP="00146A1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6E471E">
        <w:rPr>
          <w:rFonts w:ascii="Cambria" w:eastAsiaTheme="minorHAnsi" w:hAnsi="Cambria" w:cs="TimesNewRoman"/>
          <w:sz w:val="24"/>
          <w:szCs w:val="24"/>
        </w:rPr>
        <w:t>Pored toga raznim svrsishodnim aktivnostima preventivno djelovati na društvenu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6E471E">
        <w:rPr>
          <w:rFonts w:ascii="Cambria" w:eastAsiaTheme="minorHAnsi" w:hAnsi="Cambria" w:cs="TimesNewRoman"/>
          <w:sz w:val="24"/>
          <w:szCs w:val="24"/>
        </w:rPr>
        <w:t>zajednicu u svrhu povećanja sigurnosti od nastanka požara.</w:t>
      </w:r>
    </w:p>
    <w:p w:rsidR="006E471E" w:rsidRPr="006E471E" w:rsidRDefault="006E471E" w:rsidP="00146A1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6E471E">
        <w:rPr>
          <w:rFonts w:ascii="Cambria" w:eastAsiaTheme="minorHAnsi" w:hAnsi="Cambria" w:cs="TimesNewRoman"/>
          <w:sz w:val="24"/>
          <w:szCs w:val="24"/>
        </w:rPr>
        <w:t>Neophodno je izvršenje zadaća u skladu sa Programom aktivnosti u provedbi posebnih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6E471E">
        <w:rPr>
          <w:rFonts w:ascii="Cambria" w:eastAsiaTheme="minorHAnsi" w:hAnsi="Cambria" w:cs="TimesNewRoman"/>
          <w:sz w:val="24"/>
          <w:szCs w:val="24"/>
        </w:rPr>
        <w:t>mjera zaštite od požara od interesa za Republiku Hrvatsku u 201</w:t>
      </w:r>
      <w:r w:rsidR="005A4FC3">
        <w:rPr>
          <w:rFonts w:ascii="Cambria" w:eastAsiaTheme="minorHAnsi" w:hAnsi="Cambria" w:cs="TimesNewRoman"/>
          <w:sz w:val="24"/>
          <w:szCs w:val="24"/>
        </w:rPr>
        <w:t>5</w:t>
      </w:r>
      <w:r w:rsidRPr="006E471E">
        <w:rPr>
          <w:rFonts w:ascii="Cambria" w:eastAsiaTheme="minorHAnsi" w:hAnsi="Cambria" w:cs="TimesNewRoman"/>
          <w:sz w:val="24"/>
          <w:szCs w:val="24"/>
        </w:rPr>
        <w:t>. godini.</w:t>
      </w:r>
    </w:p>
    <w:p w:rsidR="00BD1822" w:rsidRPr="00BD1822" w:rsidRDefault="00BD1822" w:rsidP="00146A1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color w:val="FF0000"/>
          <w:sz w:val="28"/>
          <w:szCs w:val="24"/>
        </w:rPr>
      </w:pPr>
      <w:r w:rsidRPr="00BD1822">
        <w:rPr>
          <w:rFonts w:ascii="Cambria" w:hAnsi="Cambria"/>
          <w:sz w:val="24"/>
        </w:rPr>
        <w:t xml:space="preserve">U organizaciji </w:t>
      </w:r>
      <w:r>
        <w:rPr>
          <w:rFonts w:ascii="Cambria" w:hAnsi="Cambria"/>
          <w:sz w:val="24"/>
        </w:rPr>
        <w:t>DVD-ova</w:t>
      </w:r>
      <w:r w:rsidRPr="00BD1822">
        <w:rPr>
          <w:rFonts w:ascii="Cambria" w:hAnsi="Cambria"/>
          <w:sz w:val="24"/>
        </w:rPr>
        <w:t xml:space="preserve">, a u suradnji sa </w:t>
      </w:r>
      <w:r>
        <w:rPr>
          <w:rFonts w:ascii="Cambria" w:hAnsi="Cambria"/>
          <w:sz w:val="24"/>
        </w:rPr>
        <w:t xml:space="preserve">DUZS PUZS Vukovar utvrditi ispravnost sustava za </w:t>
      </w:r>
      <w:r w:rsidRPr="00BD1822">
        <w:rPr>
          <w:rFonts w:ascii="Cambria" w:hAnsi="Cambria"/>
          <w:sz w:val="24"/>
        </w:rPr>
        <w:t xml:space="preserve">uzbunjivanje stanovništva u slučaju katastrofe ili velike nesreće te čujnost sirena na području </w:t>
      </w:r>
      <w:r>
        <w:rPr>
          <w:rFonts w:ascii="Cambria" w:hAnsi="Cambria"/>
          <w:sz w:val="24"/>
        </w:rPr>
        <w:t>Općine Stari Jankovci</w:t>
      </w:r>
      <w:r w:rsidRPr="00BD1822">
        <w:rPr>
          <w:rFonts w:ascii="Cambria" w:hAnsi="Cambria"/>
          <w:sz w:val="24"/>
        </w:rPr>
        <w:t>.</w:t>
      </w:r>
    </w:p>
    <w:p w:rsidR="006E471E" w:rsidRPr="00146A13" w:rsidRDefault="00C7433B" w:rsidP="00146A13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Cambria" w:hAnsi="Cambria"/>
          <w:sz w:val="24"/>
          <w:szCs w:val="23"/>
        </w:rPr>
      </w:pPr>
      <w:r w:rsidRPr="00C7433B">
        <w:rPr>
          <w:rFonts w:ascii="Cambria" w:hAnsi="Cambria"/>
          <w:sz w:val="24"/>
          <w:szCs w:val="23"/>
        </w:rPr>
        <w:t xml:space="preserve">Nastaviti sa poticanjem daljnjeg razvoja vatrogastva kroz davanje inicijative i podrške jačanju i poticanju daljnjeg razvoja dobrovoljnog vatrogastva posebno kroz iznalaženje modela za sufinanciranje nabave vatrogasne opreme i vatrogasnih vozila za </w:t>
      </w:r>
      <w:r w:rsidRPr="00146A13">
        <w:rPr>
          <w:rFonts w:ascii="Cambria" w:hAnsi="Cambria"/>
          <w:sz w:val="24"/>
          <w:szCs w:val="23"/>
        </w:rPr>
        <w:t>područje nadležnosti.</w:t>
      </w:r>
    </w:p>
    <w:p w:rsidR="00FA48E7" w:rsidRPr="00146A13" w:rsidRDefault="00FA48E7" w:rsidP="00A25DB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Cambria" w:eastAsiaTheme="minorHAnsi" w:hAnsi="Cambria" w:cs="TimesNewRoman,Bold"/>
          <w:b/>
          <w:bCs/>
          <w:sz w:val="24"/>
          <w:szCs w:val="24"/>
        </w:rPr>
      </w:pPr>
      <w:r w:rsidRPr="00146A13">
        <w:rPr>
          <w:rFonts w:ascii="Cambria" w:eastAsiaTheme="minorHAnsi" w:hAnsi="Cambria" w:cs="TimesNewRoman,Bold"/>
          <w:b/>
          <w:bCs/>
          <w:sz w:val="24"/>
          <w:szCs w:val="24"/>
        </w:rPr>
        <w:t>2.</w:t>
      </w:r>
      <w:r w:rsidR="006B69D2" w:rsidRPr="00146A13">
        <w:rPr>
          <w:rFonts w:ascii="Cambria" w:eastAsiaTheme="minorHAnsi" w:hAnsi="Cambria" w:cs="TimesNewRoman,Bold"/>
          <w:b/>
          <w:bCs/>
          <w:sz w:val="24"/>
          <w:szCs w:val="24"/>
        </w:rPr>
        <w:t>3</w:t>
      </w:r>
      <w:r w:rsidRPr="00146A13">
        <w:rPr>
          <w:rFonts w:ascii="Cambria" w:eastAsiaTheme="minorHAnsi" w:hAnsi="Cambria" w:cs="TimesNewRoman,Bold"/>
          <w:b/>
          <w:bCs/>
          <w:sz w:val="24"/>
          <w:szCs w:val="24"/>
        </w:rPr>
        <w:t xml:space="preserve">. </w:t>
      </w:r>
      <w:r w:rsidR="006B69D2" w:rsidRPr="00146A13">
        <w:rPr>
          <w:rFonts w:ascii="Cambria" w:eastAsiaTheme="minorHAnsi" w:hAnsi="Cambria" w:cs="TimesNewRoman,Bold"/>
          <w:b/>
          <w:bCs/>
          <w:sz w:val="24"/>
          <w:szCs w:val="24"/>
        </w:rPr>
        <w:t>Postrojbe civilne zaštite</w:t>
      </w:r>
      <w:r w:rsidRPr="00146A13">
        <w:rPr>
          <w:rFonts w:ascii="Cambria" w:eastAsiaTheme="minorHAnsi" w:hAnsi="Cambria" w:cs="TimesNewRoman,Bold"/>
          <w:b/>
          <w:bCs/>
          <w:sz w:val="24"/>
          <w:szCs w:val="24"/>
        </w:rPr>
        <w:t xml:space="preserve"> Općine Stari Jankovci</w:t>
      </w:r>
    </w:p>
    <w:p w:rsidR="00E14C6B" w:rsidRPr="00146A13" w:rsidRDefault="00E14C6B" w:rsidP="00A25DBE">
      <w:pPr>
        <w:spacing w:after="120" w:line="240" w:lineRule="auto"/>
        <w:ind w:firstLine="709"/>
        <w:jc w:val="both"/>
        <w:rPr>
          <w:rFonts w:ascii="Cambria" w:hAnsi="Cambria" w:cs="Arial"/>
          <w:bCs/>
          <w:sz w:val="24"/>
          <w:u w:val="single"/>
        </w:rPr>
      </w:pPr>
      <w:r w:rsidRPr="00146A13">
        <w:rPr>
          <w:rFonts w:ascii="Cambria" w:hAnsi="Cambria" w:cs="Arial"/>
          <w:bCs/>
          <w:sz w:val="24"/>
          <w:u w:val="single"/>
        </w:rPr>
        <w:t xml:space="preserve">2.3.1. </w:t>
      </w:r>
      <w:r w:rsidRPr="00146A13">
        <w:rPr>
          <w:rFonts w:ascii="Cambria" w:hAnsi="Cambria"/>
          <w:sz w:val="24"/>
          <w:szCs w:val="24"/>
          <w:u w:val="single"/>
        </w:rPr>
        <w:t>Tim civilne zaštite opće namjene</w:t>
      </w:r>
    </w:p>
    <w:p w:rsidR="00A73C9C" w:rsidRPr="00A73C9C" w:rsidRDefault="00A73C9C" w:rsidP="00146A13">
      <w:pPr>
        <w:spacing w:after="0" w:line="240" w:lineRule="auto"/>
        <w:ind w:firstLine="709"/>
        <w:jc w:val="both"/>
        <w:rPr>
          <w:rFonts w:ascii="Cambria" w:eastAsia="Times New Roman" w:hAnsi="Cambria" w:cs="Arial"/>
          <w:sz w:val="24"/>
          <w:szCs w:val="18"/>
          <w:lang w:eastAsia="hr-HR"/>
        </w:rPr>
      </w:pPr>
      <w:r w:rsidRPr="00A73C9C">
        <w:rPr>
          <w:rFonts w:ascii="Cambria" w:eastAsia="Times New Roman" w:hAnsi="Cambria" w:cs="Arial"/>
          <w:sz w:val="24"/>
          <w:szCs w:val="18"/>
          <w:lang w:eastAsia="hr-HR"/>
        </w:rPr>
        <w:t>U svrhu povećanja spremnosti i mogućnosti u provođenju akcija z</w:t>
      </w:r>
      <w:r w:rsidR="00146A13">
        <w:rPr>
          <w:rFonts w:ascii="Cambria" w:eastAsia="Times New Roman" w:hAnsi="Cambria" w:cs="Arial"/>
          <w:sz w:val="24"/>
          <w:szCs w:val="18"/>
          <w:lang w:eastAsia="hr-HR"/>
        </w:rPr>
        <w:t xml:space="preserve">aštite i spašavanja potrebno je </w:t>
      </w:r>
      <w:r w:rsidRPr="00A73C9C">
        <w:rPr>
          <w:rFonts w:ascii="Cambria" w:eastAsia="Times New Roman" w:hAnsi="Cambria" w:cs="Arial"/>
          <w:sz w:val="24"/>
          <w:szCs w:val="18"/>
          <w:lang w:eastAsia="hr-HR"/>
        </w:rPr>
        <w:t xml:space="preserve">Izvršiti smotru i osposobljavanje </w:t>
      </w:r>
      <w:r w:rsidR="00AD24F2">
        <w:rPr>
          <w:rFonts w:ascii="Cambria" w:eastAsia="Times New Roman" w:hAnsi="Cambria" w:cs="Arial"/>
          <w:sz w:val="24"/>
          <w:szCs w:val="18"/>
          <w:lang w:eastAsia="hr-HR"/>
        </w:rPr>
        <w:t>Tima</w:t>
      </w:r>
      <w:r w:rsidRPr="00A73C9C">
        <w:rPr>
          <w:rFonts w:ascii="Cambria" w:eastAsia="Times New Roman" w:hAnsi="Cambria" w:cs="Arial"/>
          <w:sz w:val="24"/>
          <w:szCs w:val="18"/>
          <w:lang w:eastAsia="hr-HR"/>
        </w:rPr>
        <w:t xml:space="preserve"> civilne zaštite opće namjene </w:t>
      </w:r>
      <w:r w:rsidR="00AD24F2">
        <w:rPr>
          <w:rFonts w:ascii="Cambria" w:eastAsia="Times New Roman" w:hAnsi="Cambria" w:cs="Arial"/>
          <w:sz w:val="24"/>
          <w:szCs w:val="18"/>
          <w:lang w:eastAsia="hr-HR"/>
        </w:rPr>
        <w:t xml:space="preserve">Općine </w:t>
      </w:r>
      <w:r w:rsidR="00754C50">
        <w:rPr>
          <w:rFonts w:ascii="Cambria" w:eastAsia="Times New Roman" w:hAnsi="Cambria" w:cs="Arial"/>
          <w:sz w:val="24"/>
          <w:szCs w:val="18"/>
          <w:lang w:eastAsia="hr-HR"/>
        </w:rPr>
        <w:t>S</w:t>
      </w:r>
      <w:r w:rsidR="00903722">
        <w:rPr>
          <w:rFonts w:ascii="Cambria" w:eastAsia="Times New Roman" w:hAnsi="Cambria" w:cs="Arial"/>
          <w:sz w:val="24"/>
          <w:szCs w:val="18"/>
          <w:lang w:eastAsia="hr-HR"/>
        </w:rPr>
        <w:t xml:space="preserve">tari Jankovci sukladno Planu osposobljavanja DUZS PU ZiS-a Vukovar za 2015. </w:t>
      </w:r>
      <w:r w:rsidR="00ED1ECB">
        <w:rPr>
          <w:rFonts w:ascii="Cambria" w:eastAsia="Times New Roman" w:hAnsi="Cambria" w:cs="Arial"/>
          <w:sz w:val="24"/>
          <w:szCs w:val="18"/>
          <w:lang w:eastAsia="hr-HR"/>
        </w:rPr>
        <w:t>g</w:t>
      </w:r>
      <w:r w:rsidR="00903722">
        <w:rPr>
          <w:rFonts w:ascii="Cambria" w:eastAsia="Times New Roman" w:hAnsi="Cambria" w:cs="Arial"/>
          <w:sz w:val="24"/>
          <w:szCs w:val="18"/>
          <w:lang w:eastAsia="hr-HR"/>
        </w:rPr>
        <w:t>odinu.</w:t>
      </w:r>
    </w:p>
    <w:p w:rsidR="005332A3" w:rsidRDefault="00A73C9C" w:rsidP="00146A13">
      <w:pPr>
        <w:spacing w:after="0" w:line="240" w:lineRule="auto"/>
        <w:ind w:firstLine="709"/>
        <w:jc w:val="both"/>
        <w:rPr>
          <w:rFonts w:ascii="Cambria" w:eastAsia="Times New Roman" w:hAnsi="Cambria" w:cs="Arial"/>
          <w:sz w:val="24"/>
          <w:szCs w:val="18"/>
          <w:lang w:eastAsia="hr-HR"/>
        </w:rPr>
      </w:pPr>
      <w:r w:rsidRPr="00A73C9C">
        <w:rPr>
          <w:rFonts w:ascii="Cambria" w:eastAsia="Times New Roman" w:hAnsi="Cambria" w:cs="Arial"/>
          <w:sz w:val="24"/>
          <w:szCs w:val="18"/>
          <w:lang w:eastAsia="hr-HR"/>
        </w:rPr>
        <w:t>Potrebno je nastaviti opremanje postrojb</w:t>
      </w:r>
      <w:r w:rsidR="00146A13">
        <w:rPr>
          <w:rFonts w:ascii="Cambria" w:eastAsia="Times New Roman" w:hAnsi="Cambria" w:cs="Arial"/>
          <w:sz w:val="24"/>
          <w:szCs w:val="18"/>
          <w:lang w:eastAsia="hr-HR"/>
        </w:rPr>
        <w:t>e</w:t>
      </w:r>
      <w:r w:rsidRPr="00A73C9C">
        <w:rPr>
          <w:rFonts w:ascii="Cambria" w:eastAsia="Times New Roman" w:hAnsi="Cambria" w:cs="Arial"/>
          <w:sz w:val="24"/>
          <w:szCs w:val="18"/>
          <w:lang w:eastAsia="hr-HR"/>
        </w:rPr>
        <w:t xml:space="preserve"> civilne zaštite osobnom i skupnom opremom u skladu sa raspoloživim sredstvima predviđenim Proračunom, a prema planu opremanja odobrenom od načelnika</w:t>
      </w:r>
      <w:r w:rsidR="00AD24F2">
        <w:rPr>
          <w:rFonts w:ascii="Cambria" w:eastAsia="Times New Roman" w:hAnsi="Cambria" w:cs="Arial"/>
          <w:sz w:val="24"/>
          <w:szCs w:val="18"/>
          <w:lang w:eastAsia="hr-HR"/>
        </w:rPr>
        <w:t xml:space="preserve"> Općine.</w:t>
      </w:r>
    </w:p>
    <w:p w:rsidR="005332A3" w:rsidRPr="00A73C9C" w:rsidRDefault="005332A3" w:rsidP="00A73C9C">
      <w:pPr>
        <w:spacing w:after="120" w:line="240" w:lineRule="auto"/>
        <w:ind w:firstLine="709"/>
        <w:jc w:val="both"/>
        <w:rPr>
          <w:rFonts w:ascii="Cambria" w:eastAsia="Times New Roman" w:hAnsi="Cambria" w:cs="Arial"/>
          <w:sz w:val="24"/>
          <w:szCs w:val="18"/>
          <w:lang w:eastAsia="hr-HR"/>
        </w:rPr>
      </w:pPr>
      <w:r>
        <w:rPr>
          <w:rFonts w:ascii="Cambria" w:eastAsia="Times New Roman" w:hAnsi="Cambria" w:cs="Arial"/>
          <w:sz w:val="24"/>
          <w:szCs w:val="18"/>
          <w:lang w:eastAsia="hr-HR"/>
        </w:rPr>
        <w:t>Provesti reviziju sastava Tima</w:t>
      </w:r>
      <w:r w:rsidR="00754C50">
        <w:rPr>
          <w:rFonts w:ascii="Cambria" w:eastAsia="Times New Roman" w:hAnsi="Cambria" w:cs="Arial"/>
          <w:sz w:val="24"/>
          <w:szCs w:val="18"/>
          <w:lang w:eastAsia="hr-HR"/>
        </w:rPr>
        <w:t xml:space="preserve"> civilne zaštite</w:t>
      </w:r>
      <w:r>
        <w:rPr>
          <w:rFonts w:ascii="Cambria" w:eastAsia="Times New Roman" w:hAnsi="Cambria" w:cs="Arial"/>
          <w:sz w:val="24"/>
          <w:szCs w:val="18"/>
          <w:lang w:eastAsia="hr-HR"/>
        </w:rPr>
        <w:t xml:space="preserve"> opće namjene</w:t>
      </w:r>
      <w:r w:rsidR="00754C50">
        <w:rPr>
          <w:rFonts w:ascii="Cambria" w:eastAsia="Times New Roman" w:hAnsi="Cambria" w:cs="Arial"/>
          <w:sz w:val="24"/>
          <w:szCs w:val="18"/>
          <w:lang w:eastAsia="hr-HR"/>
        </w:rPr>
        <w:t xml:space="preserve"> i prema potr</w:t>
      </w:r>
      <w:r w:rsidR="00146A13">
        <w:rPr>
          <w:rFonts w:ascii="Cambria" w:eastAsia="Times New Roman" w:hAnsi="Cambria" w:cs="Arial"/>
          <w:sz w:val="24"/>
          <w:szCs w:val="18"/>
          <w:lang w:eastAsia="hr-HR"/>
        </w:rPr>
        <w:t>e</w:t>
      </w:r>
      <w:r w:rsidR="00754C50">
        <w:rPr>
          <w:rFonts w:ascii="Cambria" w:eastAsia="Times New Roman" w:hAnsi="Cambria" w:cs="Arial"/>
          <w:sz w:val="24"/>
          <w:szCs w:val="18"/>
          <w:lang w:eastAsia="hr-HR"/>
        </w:rPr>
        <w:t>bi izvršiti izmjene.</w:t>
      </w:r>
    </w:p>
    <w:p w:rsidR="00E14C6B" w:rsidRPr="00146A13" w:rsidRDefault="00E14C6B" w:rsidP="00F45F5A">
      <w:pPr>
        <w:spacing w:after="120" w:line="240" w:lineRule="auto"/>
        <w:ind w:firstLine="709"/>
        <w:jc w:val="both"/>
        <w:rPr>
          <w:rFonts w:ascii="Cambria" w:hAnsi="Cambria" w:cs="Arial"/>
          <w:bCs/>
          <w:sz w:val="24"/>
          <w:u w:val="single"/>
        </w:rPr>
      </w:pPr>
      <w:r w:rsidRPr="00146A13">
        <w:rPr>
          <w:rFonts w:ascii="Cambria" w:hAnsi="Cambria" w:cs="Arial"/>
          <w:bCs/>
          <w:sz w:val="24"/>
          <w:u w:val="single"/>
        </w:rPr>
        <w:lastRenderedPageBreak/>
        <w:t xml:space="preserve">2.3.2. </w:t>
      </w:r>
      <w:r w:rsidRPr="00146A13">
        <w:rPr>
          <w:rFonts w:ascii="Cambria" w:hAnsi="Cambria"/>
          <w:sz w:val="24"/>
          <w:szCs w:val="24"/>
          <w:u w:val="single"/>
        </w:rPr>
        <w:t>Povjerenici civilne zaštite</w:t>
      </w:r>
    </w:p>
    <w:p w:rsidR="00754C50" w:rsidRPr="00A8575F" w:rsidRDefault="00754C50" w:rsidP="00754C50">
      <w:pPr>
        <w:spacing w:after="120" w:line="240" w:lineRule="auto"/>
        <w:ind w:firstLine="709"/>
        <w:jc w:val="both"/>
        <w:rPr>
          <w:rFonts w:ascii="Cambria" w:eastAsia="Times New Roman" w:hAnsi="Cambria" w:cs="Arial"/>
          <w:sz w:val="24"/>
          <w:szCs w:val="18"/>
          <w:lang w:eastAsia="hr-HR"/>
        </w:rPr>
      </w:pPr>
      <w:r>
        <w:rPr>
          <w:rFonts w:ascii="Cambria" w:hAnsi="Cambria"/>
          <w:sz w:val="24"/>
        </w:rPr>
        <w:t>O</w:t>
      </w:r>
      <w:r w:rsidRPr="00A8575F">
        <w:rPr>
          <w:rFonts w:ascii="Cambria" w:hAnsi="Cambria"/>
          <w:sz w:val="24"/>
        </w:rPr>
        <w:t xml:space="preserve">držati sastanak povjerenika CZ i zamjenika povjerenika CZ, te ih upoznati sa Planom zaštite i spašavanja i Planom civilne zaštite na području </w:t>
      </w:r>
      <w:r>
        <w:rPr>
          <w:rFonts w:ascii="Cambria" w:eastAsia="Times New Roman" w:hAnsi="Cambria" w:cs="Arial"/>
          <w:sz w:val="24"/>
          <w:szCs w:val="18"/>
          <w:lang w:eastAsia="hr-HR"/>
        </w:rPr>
        <w:t>Općine Stari Jankovci.</w:t>
      </w:r>
    </w:p>
    <w:p w:rsidR="00A8575F" w:rsidRDefault="00AD24F2" w:rsidP="00A8575F">
      <w:pPr>
        <w:spacing w:after="120" w:line="240" w:lineRule="auto"/>
        <w:ind w:firstLine="709"/>
        <w:jc w:val="both"/>
        <w:rPr>
          <w:rFonts w:ascii="Cambria" w:eastAsia="Times New Roman" w:hAnsi="Cambria" w:cs="Arial"/>
          <w:sz w:val="24"/>
          <w:szCs w:val="18"/>
          <w:lang w:eastAsia="hr-HR"/>
        </w:rPr>
      </w:pPr>
      <w:r w:rsidRPr="00AD24F2">
        <w:rPr>
          <w:rFonts w:ascii="Cambria" w:eastAsia="Times New Roman" w:hAnsi="Cambria" w:cs="Arial"/>
          <w:sz w:val="24"/>
          <w:szCs w:val="18"/>
          <w:lang w:eastAsia="hr-HR"/>
        </w:rPr>
        <w:t xml:space="preserve">Osposobiti povjerenike civilne zaštite za provođenja zadaća iz područja zaštite i spašavanja a naročito za provođenje zadaća u mjerama civilne zaštite, sklanjanja i evakuacije. </w:t>
      </w:r>
    </w:p>
    <w:p w:rsidR="00CF2DCA" w:rsidRPr="003A2C08" w:rsidRDefault="00CF2DCA" w:rsidP="006D5120">
      <w:pPr>
        <w:spacing w:after="120" w:line="240" w:lineRule="auto"/>
        <w:ind w:firstLine="709"/>
        <w:jc w:val="both"/>
        <w:rPr>
          <w:rFonts w:ascii="Cambria" w:hAnsi="Cambria"/>
          <w:sz w:val="24"/>
          <w:szCs w:val="24"/>
          <w:u w:val="single"/>
        </w:rPr>
      </w:pPr>
      <w:r w:rsidRPr="003A2C08">
        <w:rPr>
          <w:rFonts w:ascii="Cambria" w:hAnsi="Cambria" w:cs="Arial"/>
          <w:bCs/>
          <w:sz w:val="24"/>
          <w:u w:val="single"/>
        </w:rPr>
        <w:t xml:space="preserve">2.3.3. </w:t>
      </w:r>
      <w:r w:rsidRPr="003A2C08">
        <w:rPr>
          <w:rFonts w:ascii="Cambria" w:hAnsi="Cambria"/>
          <w:sz w:val="24"/>
          <w:szCs w:val="24"/>
          <w:u w:val="single"/>
        </w:rPr>
        <w:t>Skloništa</w:t>
      </w:r>
    </w:p>
    <w:p w:rsidR="00824D02" w:rsidRPr="00824D02" w:rsidRDefault="00D52DA4" w:rsidP="00824D02">
      <w:pPr>
        <w:pStyle w:val="Uvuenotijeloteksta"/>
        <w:spacing w:after="120"/>
        <w:ind w:firstLine="709"/>
        <w:jc w:val="both"/>
        <w:rPr>
          <w:rFonts w:ascii="Cambria" w:hAnsi="Cambria" w:cs="Times New Roman"/>
        </w:rPr>
      </w:pPr>
      <w:r w:rsidRPr="00D52DA4">
        <w:rPr>
          <w:rFonts w:ascii="Cambria" w:hAnsi="Cambria"/>
        </w:rPr>
        <w:t>Kako na području Općine nem</w:t>
      </w:r>
      <w:r w:rsidR="00940E63">
        <w:rPr>
          <w:rFonts w:ascii="Cambria" w:hAnsi="Cambria"/>
        </w:rPr>
        <w:t xml:space="preserve">a izgrađenih skloništa osnovne i </w:t>
      </w:r>
      <w:r w:rsidRPr="00D52DA4">
        <w:rPr>
          <w:rFonts w:ascii="Cambria" w:hAnsi="Cambria"/>
        </w:rPr>
        <w:t>dopunske zaštite</w:t>
      </w:r>
      <w:r w:rsidR="00824D02">
        <w:rPr>
          <w:rFonts w:ascii="Cambria" w:hAnsi="Cambria"/>
        </w:rPr>
        <w:t xml:space="preserve"> a</w:t>
      </w:r>
      <w:r w:rsidRPr="00D52DA4">
        <w:rPr>
          <w:rFonts w:ascii="Cambria" w:hAnsi="Cambria"/>
        </w:rPr>
        <w:t xml:space="preserve"> </w:t>
      </w:r>
      <w:r w:rsidR="00824D02">
        <w:rPr>
          <w:rFonts w:ascii="Cambria" w:hAnsi="Cambria" w:cs="Times New Roman"/>
        </w:rPr>
        <w:t>u</w:t>
      </w:r>
      <w:r w:rsidR="00824D02" w:rsidRPr="00824D02">
        <w:rPr>
          <w:rFonts w:ascii="Cambria" w:hAnsi="Cambria" w:cs="Times New Roman"/>
        </w:rPr>
        <w:t xml:space="preserve"> cilju stvaranja uvjeta za sklanjanje, povjerenici CZ će izvršiti obilazak područja svoje nadležnosti te ostvariti uvid u moguća mjesta za sklanjanje, kapacitete istih te utvrditi eventualne radnje i postupke kojima bi se isti doveli u funkciju.</w:t>
      </w:r>
    </w:p>
    <w:p w:rsidR="00AD24F2" w:rsidRDefault="003A2C08" w:rsidP="00146A13">
      <w:pPr>
        <w:spacing w:after="240" w:line="240" w:lineRule="auto"/>
        <w:ind w:firstLine="709"/>
        <w:jc w:val="both"/>
        <w:rPr>
          <w:rFonts w:ascii="Cambria" w:hAnsi="Cambria" w:cs="Arial"/>
          <w:sz w:val="24"/>
        </w:rPr>
      </w:pPr>
      <w:r>
        <w:rPr>
          <w:rFonts w:ascii="Cambria" w:hAnsi="Cambria" w:cs="Arial"/>
          <w:sz w:val="24"/>
        </w:rPr>
        <w:t>U</w:t>
      </w:r>
      <w:r w:rsidRPr="00D52DA4">
        <w:rPr>
          <w:rFonts w:ascii="Cambria" w:hAnsi="Cambria" w:cs="Arial"/>
          <w:sz w:val="24"/>
        </w:rPr>
        <w:t xml:space="preserve"> narednoj godini </w:t>
      </w:r>
      <w:r>
        <w:rPr>
          <w:rFonts w:ascii="Cambria" w:hAnsi="Cambria" w:cs="Arial"/>
          <w:sz w:val="24"/>
        </w:rPr>
        <w:t>p</w:t>
      </w:r>
      <w:r w:rsidR="00D52DA4" w:rsidRPr="00D52DA4">
        <w:rPr>
          <w:rFonts w:ascii="Cambria" w:hAnsi="Cambria" w:cs="Arial"/>
          <w:sz w:val="24"/>
        </w:rPr>
        <w:t xml:space="preserve">otrebno je planirati sredstva u Proračunu za prilagodbu podrumskih i drugih smještajnih kapaciteta u </w:t>
      </w:r>
      <w:r w:rsidR="00D52DA4" w:rsidRPr="00824D02">
        <w:rPr>
          <w:rFonts w:ascii="Cambria" w:hAnsi="Cambria" w:cs="Arial"/>
          <w:b/>
          <w:sz w:val="24"/>
        </w:rPr>
        <w:t>javnim objektima</w:t>
      </w:r>
      <w:r>
        <w:rPr>
          <w:rFonts w:ascii="Cambria" w:hAnsi="Cambria" w:cs="Arial"/>
          <w:sz w:val="24"/>
        </w:rPr>
        <w:t xml:space="preserve"> kako bi se</w:t>
      </w:r>
      <w:r w:rsidR="00D52DA4" w:rsidRPr="00D52DA4">
        <w:rPr>
          <w:rFonts w:ascii="Cambria" w:hAnsi="Cambria" w:cs="Arial"/>
          <w:sz w:val="24"/>
        </w:rPr>
        <w:t>, u navedenim prostorima, osigurala rasvjeta, vodovodna mreža, klupe za sjedenje, deke i ležaljke (po potrebi i mogućnosti) s ciljem stvaranja uvjeta za sklanjanje ljudi i materijalnih dobara u slučaju prirodnih i civilizacijskih (tehničko</w:t>
      </w:r>
      <w:r w:rsidR="00824D02">
        <w:rPr>
          <w:rFonts w:ascii="Cambria" w:hAnsi="Cambria" w:cs="Arial"/>
          <w:sz w:val="24"/>
        </w:rPr>
        <w:t>-</w:t>
      </w:r>
      <w:r w:rsidR="00D52DA4" w:rsidRPr="00D52DA4">
        <w:rPr>
          <w:rFonts w:ascii="Cambria" w:hAnsi="Cambria" w:cs="Arial"/>
          <w:sz w:val="24"/>
        </w:rPr>
        <w:t>tehnoloških) katastrofa.</w:t>
      </w:r>
    </w:p>
    <w:p w:rsidR="006B69D2" w:rsidRPr="00146A13" w:rsidRDefault="006B69D2" w:rsidP="00940E63">
      <w:pPr>
        <w:pStyle w:val="Odlomakpopis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Cambria" w:eastAsiaTheme="minorHAnsi" w:hAnsi="Cambria" w:cs="TimesNewRoman"/>
          <w:b/>
          <w:sz w:val="24"/>
          <w:szCs w:val="24"/>
        </w:rPr>
      </w:pPr>
      <w:r w:rsidRPr="00146A13">
        <w:rPr>
          <w:rFonts w:ascii="Cambria" w:hAnsi="Cambria"/>
          <w:b/>
          <w:sz w:val="24"/>
        </w:rPr>
        <w:t>2.4. Službe koje se zaštitom i spašavanjem bave u svojoj redovitoj djelatnosti</w:t>
      </w:r>
    </w:p>
    <w:p w:rsidR="00C625EE" w:rsidRPr="00C625EE" w:rsidRDefault="00C625EE" w:rsidP="00C625E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Arial"/>
          <w:color w:val="FF0000"/>
          <w:sz w:val="24"/>
        </w:rPr>
      </w:pPr>
      <w:r w:rsidRPr="00C625EE">
        <w:rPr>
          <w:rFonts w:ascii="Cambria" w:eastAsiaTheme="minorHAnsi" w:hAnsi="Cambria" w:cs="TimesNewRoman"/>
          <w:sz w:val="24"/>
          <w:szCs w:val="24"/>
        </w:rPr>
        <w:t>U narednom razdoblju potrebito je pojačati suradnju sa službama i pravnim osobama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C625EE">
        <w:rPr>
          <w:rFonts w:ascii="Cambria" w:eastAsiaTheme="minorHAnsi" w:hAnsi="Cambria" w:cs="TimesNewRoman"/>
          <w:sz w:val="24"/>
          <w:szCs w:val="24"/>
        </w:rPr>
        <w:t>koje se zaštitom i spašavanjem bave u okviru svoje redovne djelatnosti kako bi koordiniranim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C625EE">
        <w:rPr>
          <w:rFonts w:ascii="Cambria" w:eastAsiaTheme="minorHAnsi" w:hAnsi="Cambria" w:cs="TimesNewRoman"/>
          <w:sz w:val="24"/>
          <w:szCs w:val="24"/>
        </w:rPr>
        <w:t>djelovanjem, svi relevantni subjekti, izradili operativne planove čija bi realizacija doprinijela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C625EE">
        <w:rPr>
          <w:rFonts w:ascii="Cambria" w:eastAsiaTheme="minorHAnsi" w:hAnsi="Cambria" w:cs="TimesNewRoman"/>
          <w:sz w:val="24"/>
          <w:szCs w:val="24"/>
        </w:rPr>
        <w:t xml:space="preserve">svrsishodnom jačanju sustava zaštite i spašavanja na području </w:t>
      </w:r>
      <w:r>
        <w:rPr>
          <w:rFonts w:ascii="Cambria" w:eastAsiaTheme="minorHAnsi" w:hAnsi="Cambria" w:cs="TimesNewRoman"/>
          <w:sz w:val="24"/>
          <w:szCs w:val="24"/>
        </w:rPr>
        <w:t>Op</w:t>
      </w:r>
      <w:r w:rsidR="00BC57C5">
        <w:rPr>
          <w:rFonts w:ascii="Cambria" w:eastAsiaTheme="minorHAnsi" w:hAnsi="Cambria" w:cs="TimesNewRoman"/>
          <w:sz w:val="24"/>
          <w:szCs w:val="24"/>
        </w:rPr>
        <w:t>ć</w:t>
      </w:r>
      <w:r>
        <w:rPr>
          <w:rFonts w:ascii="Cambria" w:eastAsiaTheme="minorHAnsi" w:hAnsi="Cambria" w:cs="TimesNewRoman"/>
          <w:sz w:val="24"/>
          <w:szCs w:val="24"/>
        </w:rPr>
        <w:t xml:space="preserve">ine Stari Jankovci </w:t>
      </w:r>
      <w:r w:rsidRPr="00C625EE">
        <w:rPr>
          <w:rFonts w:ascii="Cambria" w:eastAsiaTheme="minorHAnsi" w:hAnsi="Cambria" w:cs="TimesNewRoman"/>
          <w:sz w:val="24"/>
          <w:szCs w:val="24"/>
        </w:rPr>
        <w:t>i nje</w:t>
      </w:r>
      <w:r w:rsidR="00BC57C5">
        <w:rPr>
          <w:rFonts w:ascii="Cambria" w:eastAsiaTheme="minorHAnsi" w:hAnsi="Cambria" w:cs="TimesNewRoman"/>
          <w:sz w:val="24"/>
          <w:szCs w:val="24"/>
        </w:rPr>
        <w:t>nom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C625EE">
        <w:rPr>
          <w:rFonts w:ascii="Cambria" w:eastAsiaTheme="minorHAnsi" w:hAnsi="Cambria" w:cs="TimesNewRoman"/>
          <w:sz w:val="24"/>
          <w:szCs w:val="24"/>
        </w:rPr>
        <w:t>funkcioniranju kao jedinstvene cjeline.</w:t>
      </w:r>
    </w:p>
    <w:p w:rsidR="00C625EE" w:rsidRDefault="00BC57C5" w:rsidP="00146A13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Cambria" w:eastAsiaTheme="minorHAnsi" w:hAnsi="Cambria" w:cs="Arial"/>
          <w:color w:val="FF0000"/>
          <w:sz w:val="24"/>
        </w:rPr>
      </w:pPr>
      <w:r w:rsidRPr="00BC57C5">
        <w:rPr>
          <w:rFonts w:ascii="Cambria" w:eastAsiaTheme="minorHAnsi" w:hAnsi="Cambria" w:cs="TimesNewRoman"/>
          <w:sz w:val="24"/>
          <w:szCs w:val="24"/>
        </w:rPr>
        <w:t>Uloga i aktivnost prilikom angažiranja na poslovima u sustavu zaštite i spašavanja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C57C5">
        <w:rPr>
          <w:rFonts w:ascii="Cambria" w:eastAsiaTheme="minorHAnsi" w:hAnsi="Cambria" w:cs="TimesNewRoman"/>
          <w:sz w:val="24"/>
          <w:szCs w:val="24"/>
        </w:rPr>
        <w:t>odnosi se posebno na operativne snage, službe i pravne osobe koje su određene Odlukom o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C57C5">
        <w:rPr>
          <w:rFonts w:ascii="Cambria" w:eastAsiaTheme="minorHAnsi" w:hAnsi="Cambria" w:cs="TimesNewRoman"/>
          <w:sz w:val="24"/>
          <w:szCs w:val="24"/>
        </w:rPr>
        <w:t>određivanju operativnih snaga zaštite i spašavanja i pravnih osoba od interesa za zaštitu i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C57C5">
        <w:rPr>
          <w:rFonts w:ascii="Cambria" w:eastAsiaTheme="minorHAnsi" w:hAnsi="Cambria" w:cs="TimesNewRoman"/>
          <w:sz w:val="24"/>
          <w:szCs w:val="24"/>
        </w:rPr>
        <w:t xml:space="preserve">spašavanje a sukladno Planu zaštite i spašavanja </w:t>
      </w:r>
      <w:r>
        <w:rPr>
          <w:rFonts w:ascii="Cambria" w:eastAsiaTheme="minorHAnsi" w:hAnsi="Cambria" w:cs="TimesNewRoman"/>
          <w:sz w:val="24"/>
          <w:szCs w:val="24"/>
        </w:rPr>
        <w:t>Općine Stari Jankovci</w:t>
      </w:r>
      <w:r w:rsidRPr="00BC57C5">
        <w:rPr>
          <w:rFonts w:ascii="Cambria" w:eastAsiaTheme="minorHAnsi" w:hAnsi="Cambria" w:cs="TimesNewRoman"/>
          <w:sz w:val="24"/>
          <w:szCs w:val="24"/>
        </w:rPr>
        <w:t xml:space="preserve"> i Planu civilne zaštite </w:t>
      </w:r>
      <w:r>
        <w:rPr>
          <w:rFonts w:ascii="Cambria" w:eastAsiaTheme="minorHAnsi" w:hAnsi="Cambria" w:cs="TimesNewRoman"/>
          <w:sz w:val="24"/>
          <w:szCs w:val="24"/>
        </w:rPr>
        <w:t>Općine Stari Jankovci</w:t>
      </w:r>
      <w:r w:rsidRPr="00BC57C5">
        <w:rPr>
          <w:rFonts w:ascii="Cambria" w:eastAsiaTheme="minorHAnsi" w:hAnsi="Cambria" w:cs="TimesNewRoman"/>
          <w:sz w:val="24"/>
          <w:szCs w:val="24"/>
        </w:rPr>
        <w:t>.</w:t>
      </w:r>
    </w:p>
    <w:p w:rsidR="006B69D2" w:rsidRPr="00146A13" w:rsidRDefault="006B69D2" w:rsidP="00A6712E">
      <w:pPr>
        <w:autoSpaceDE w:val="0"/>
        <w:autoSpaceDN w:val="0"/>
        <w:adjustRightInd w:val="0"/>
        <w:spacing w:after="120" w:line="240" w:lineRule="auto"/>
        <w:jc w:val="both"/>
        <w:rPr>
          <w:rFonts w:ascii="Cambria" w:hAnsi="Cambria" w:cs="ArialMT"/>
          <w:b/>
          <w:sz w:val="24"/>
        </w:rPr>
      </w:pPr>
      <w:r w:rsidRPr="00146A13">
        <w:rPr>
          <w:rFonts w:ascii="Cambria" w:hAnsi="Cambria" w:cs="Arial"/>
          <w:b/>
          <w:sz w:val="24"/>
        </w:rPr>
        <w:t>2.</w:t>
      </w:r>
      <w:r w:rsidR="00F06DFC" w:rsidRPr="00146A13">
        <w:rPr>
          <w:rFonts w:ascii="Cambria" w:hAnsi="Cambria" w:cs="Arial"/>
          <w:b/>
          <w:sz w:val="24"/>
        </w:rPr>
        <w:t>5</w:t>
      </w:r>
      <w:r w:rsidRPr="00146A13">
        <w:rPr>
          <w:rFonts w:ascii="Cambria" w:hAnsi="Cambria" w:cs="Arial"/>
          <w:b/>
          <w:sz w:val="24"/>
        </w:rPr>
        <w:t xml:space="preserve">. </w:t>
      </w:r>
      <w:r w:rsidRPr="00146A13">
        <w:rPr>
          <w:rFonts w:ascii="Cambria" w:hAnsi="Cambria" w:cs="ArialMT"/>
          <w:b/>
          <w:sz w:val="24"/>
        </w:rPr>
        <w:t>Pravne osobe od interesa za zaštitu i spašavanje</w:t>
      </w:r>
    </w:p>
    <w:p w:rsidR="00BC57C5" w:rsidRDefault="00BC57C5" w:rsidP="00146A13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Cambria" w:hAnsi="Cambria"/>
          <w:b/>
          <w:bCs/>
          <w:color w:val="FF0000"/>
          <w:sz w:val="24"/>
          <w:szCs w:val="24"/>
        </w:rPr>
      </w:pPr>
      <w:r w:rsidRPr="00BC57C5">
        <w:rPr>
          <w:rFonts w:ascii="Cambria" w:eastAsiaTheme="minorHAnsi" w:hAnsi="Cambria" w:cs="TimesNewRoman"/>
          <w:sz w:val="24"/>
          <w:szCs w:val="24"/>
        </w:rPr>
        <w:t xml:space="preserve">U prvome redu to su službe i pravne osobe koje se u svom redovnom djelovanju </w:t>
      </w:r>
      <w:r w:rsidR="00236522">
        <w:rPr>
          <w:rFonts w:ascii="Cambria" w:eastAsiaTheme="minorHAnsi" w:hAnsi="Cambria" w:cs="TimesNewRoman"/>
          <w:sz w:val="24"/>
          <w:szCs w:val="24"/>
        </w:rPr>
        <w:t xml:space="preserve">ne </w:t>
      </w:r>
      <w:r w:rsidRPr="00BC57C5">
        <w:rPr>
          <w:rFonts w:ascii="Cambria" w:eastAsiaTheme="minorHAnsi" w:hAnsi="Cambria" w:cs="TimesNewRoman"/>
          <w:sz w:val="24"/>
          <w:szCs w:val="24"/>
        </w:rPr>
        <w:t>bave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C57C5">
        <w:rPr>
          <w:rFonts w:ascii="Cambria" w:eastAsiaTheme="minorHAnsi" w:hAnsi="Cambria" w:cs="TimesNewRoman"/>
          <w:sz w:val="24"/>
          <w:szCs w:val="24"/>
        </w:rPr>
        <w:t xml:space="preserve">zaštitom i spašavanjem </w:t>
      </w:r>
      <w:r w:rsidR="00236522">
        <w:rPr>
          <w:rFonts w:ascii="Cambria" w:eastAsiaTheme="minorHAnsi" w:hAnsi="Cambria" w:cs="TimesNewRoman"/>
          <w:sz w:val="24"/>
          <w:szCs w:val="24"/>
        </w:rPr>
        <w:t>ali</w:t>
      </w:r>
      <w:r w:rsidRPr="00BC57C5">
        <w:rPr>
          <w:rFonts w:ascii="Cambria" w:eastAsiaTheme="minorHAnsi" w:hAnsi="Cambria" w:cs="TimesNewRoman"/>
          <w:sz w:val="24"/>
          <w:szCs w:val="24"/>
        </w:rPr>
        <w:t xml:space="preserve"> se mogu brzo transformirati u svojevrsnu snagu koja aktivno djeluje u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C57C5">
        <w:rPr>
          <w:rFonts w:ascii="Cambria" w:eastAsiaTheme="minorHAnsi" w:hAnsi="Cambria" w:cs="TimesNewRoman"/>
          <w:sz w:val="24"/>
          <w:szCs w:val="24"/>
        </w:rPr>
        <w:t>kriznoj situaciji i služi kao drugi val pomoći nakon žurnih službi kao i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C57C5">
        <w:rPr>
          <w:rFonts w:ascii="Cambria" w:eastAsiaTheme="minorHAnsi" w:hAnsi="Cambria" w:cs="TimesNewRoman"/>
          <w:sz w:val="24"/>
          <w:szCs w:val="24"/>
        </w:rPr>
        <w:t>pravne osobe koje se bave građevinskim, prijevozničkim, turističkim i drugim djelatnostima od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C57C5">
        <w:rPr>
          <w:rFonts w:ascii="Cambria" w:eastAsiaTheme="minorHAnsi" w:hAnsi="Cambria" w:cs="TimesNewRoman"/>
          <w:sz w:val="24"/>
          <w:szCs w:val="24"/>
        </w:rPr>
        <w:t>interesa za zaštitu i spašavanje</w:t>
      </w:r>
      <w:r>
        <w:rPr>
          <w:rFonts w:ascii="TimesNewRoman" w:eastAsiaTheme="minorHAnsi" w:hAnsi="TimesNewRoman" w:cs="TimesNewRoman"/>
          <w:sz w:val="24"/>
          <w:szCs w:val="24"/>
        </w:rPr>
        <w:t>.</w:t>
      </w:r>
      <w:r w:rsidRPr="003540E3">
        <w:rPr>
          <w:rFonts w:ascii="Cambria" w:hAnsi="Cambria"/>
          <w:b/>
          <w:bCs/>
          <w:color w:val="FF0000"/>
          <w:sz w:val="24"/>
          <w:szCs w:val="24"/>
        </w:rPr>
        <w:t xml:space="preserve"> </w:t>
      </w:r>
    </w:p>
    <w:p w:rsidR="004C3311" w:rsidRDefault="004C3311" w:rsidP="00EC1436">
      <w:pPr>
        <w:tabs>
          <w:tab w:val="left" w:pos="2525"/>
        </w:tabs>
        <w:spacing w:after="120" w:line="240" w:lineRule="auto"/>
        <w:rPr>
          <w:rFonts w:ascii="Cambria" w:hAnsi="Cambria"/>
          <w:b/>
          <w:bCs/>
          <w:sz w:val="24"/>
          <w:szCs w:val="24"/>
        </w:rPr>
      </w:pPr>
    </w:p>
    <w:p w:rsidR="004C3311" w:rsidRDefault="004C3311" w:rsidP="00EC1436">
      <w:pPr>
        <w:tabs>
          <w:tab w:val="left" w:pos="2525"/>
        </w:tabs>
        <w:spacing w:after="120" w:line="240" w:lineRule="auto"/>
        <w:rPr>
          <w:rFonts w:ascii="Cambria" w:hAnsi="Cambria"/>
          <w:b/>
          <w:bCs/>
          <w:sz w:val="24"/>
          <w:szCs w:val="24"/>
        </w:rPr>
      </w:pPr>
    </w:p>
    <w:p w:rsidR="004C3311" w:rsidRDefault="004C3311" w:rsidP="00EC1436">
      <w:pPr>
        <w:tabs>
          <w:tab w:val="left" w:pos="2525"/>
        </w:tabs>
        <w:spacing w:after="120" w:line="240" w:lineRule="auto"/>
        <w:rPr>
          <w:rFonts w:ascii="Cambria" w:hAnsi="Cambria"/>
          <w:b/>
          <w:bCs/>
          <w:sz w:val="24"/>
          <w:szCs w:val="24"/>
        </w:rPr>
      </w:pPr>
    </w:p>
    <w:p w:rsidR="004C3311" w:rsidRDefault="004C3311" w:rsidP="00EC1436">
      <w:pPr>
        <w:tabs>
          <w:tab w:val="left" w:pos="2525"/>
        </w:tabs>
        <w:spacing w:after="120" w:line="240" w:lineRule="auto"/>
        <w:rPr>
          <w:rFonts w:ascii="Cambria" w:hAnsi="Cambria"/>
          <w:b/>
          <w:bCs/>
          <w:sz w:val="24"/>
          <w:szCs w:val="24"/>
        </w:rPr>
      </w:pPr>
    </w:p>
    <w:p w:rsidR="004C3311" w:rsidRDefault="004C3311" w:rsidP="00EC1436">
      <w:pPr>
        <w:tabs>
          <w:tab w:val="left" w:pos="2525"/>
        </w:tabs>
        <w:spacing w:after="120" w:line="240" w:lineRule="auto"/>
        <w:rPr>
          <w:rFonts w:ascii="Cambria" w:hAnsi="Cambria"/>
          <w:b/>
          <w:bCs/>
          <w:sz w:val="24"/>
          <w:szCs w:val="24"/>
        </w:rPr>
      </w:pPr>
    </w:p>
    <w:p w:rsidR="004C3311" w:rsidRDefault="004C3311" w:rsidP="00EC1436">
      <w:pPr>
        <w:tabs>
          <w:tab w:val="left" w:pos="2525"/>
        </w:tabs>
        <w:spacing w:after="120" w:line="240" w:lineRule="auto"/>
        <w:rPr>
          <w:rFonts w:ascii="Cambria" w:hAnsi="Cambria"/>
          <w:b/>
          <w:bCs/>
          <w:sz w:val="24"/>
          <w:szCs w:val="24"/>
        </w:rPr>
      </w:pPr>
    </w:p>
    <w:p w:rsidR="004C3311" w:rsidRDefault="004C3311" w:rsidP="00EC1436">
      <w:pPr>
        <w:tabs>
          <w:tab w:val="left" w:pos="2525"/>
        </w:tabs>
        <w:spacing w:after="120" w:line="240" w:lineRule="auto"/>
        <w:rPr>
          <w:rFonts w:ascii="Cambria" w:hAnsi="Cambria"/>
          <w:b/>
          <w:bCs/>
          <w:sz w:val="24"/>
          <w:szCs w:val="24"/>
        </w:rPr>
      </w:pPr>
    </w:p>
    <w:p w:rsidR="004C3311" w:rsidRDefault="004C3311" w:rsidP="00EC1436">
      <w:pPr>
        <w:tabs>
          <w:tab w:val="left" w:pos="2525"/>
        </w:tabs>
        <w:spacing w:after="120" w:line="240" w:lineRule="auto"/>
        <w:rPr>
          <w:rFonts w:ascii="Cambria" w:hAnsi="Cambria"/>
          <w:b/>
          <w:bCs/>
          <w:sz w:val="24"/>
          <w:szCs w:val="24"/>
        </w:rPr>
      </w:pPr>
    </w:p>
    <w:p w:rsidR="00E4293F" w:rsidRPr="00146A13" w:rsidRDefault="00E4293F" w:rsidP="00EC1436">
      <w:pPr>
        <w:tabs>
          <w:tab w:val="left" w:pos="2525"/>
        </w:tabs>
        <w:spacing w:after="120" w:line="240" w:lineRule="auto"/>
        <w:rPr>
          <w:rFonts w:ascii="Cambria" w:hAnsi="Cambria"/>
          <w:b/>
          <w:bCs/>
          <w:sz w:val="24"/>
          <w:szCs w:val="24"/>
        </w:rPr>
      </w:pPr>
      <w:r w:rsidRPr="00146A13">
        <w:rPr>
          <w:rFonts w:ascii="Cambria" w:hAnsi="Cambria"/>
          <w:b/>
          <w:bCs/>
          <w:sz w:val="24"/>
          <w:szCs w:val="24"/>
        </w:rPr>
        <w:lastRenderedPageBreak/>
        <w:t>2.</w:t>
      </w:r>
      <w:r w:rsidR="003205C6">
        <w:rPr>
          <w:rFonts w:ascii="Cambria" w:hAnsi="Cambria"/>
          <w:b/>
          <w:bCs/>
          <w:sz w:val="24"/>
          <w:szCs w:val="24"/>
        </w:rPr>
        <w:t>6</w:t>
      </w:r>
      <w:r w:rsidRPr="00146A13">
        <w:rPr>
          <w:rFonts w:ascii="Cambria" w:hAnsi="Cambria"/>
          <w:b/>
          <w:bCs/>
          <w:sz w:val="24"/>
          <w:szCs w:val="24"/>
        </w:rPr>
        <w:t>.  Ostale Udruge</w:t>
      </w:r>
      <w:r w:rsidR="00EC1436" w:rsidRPr="00146A13">
        <w:rPr>
          <w:rFonts w:ascii="Cambria" w:hAnsi="Cambria"/>
          <w:b/>
          <w:bCs/>
          <w:sz w:val="24"/>
          <w:szCs w:val="24"/>
        </w:rPr>
        <w:tab/>
      </w:r>
    </w:p>
    <w:p w:rsidR="00C7433B" w:rsidRDefault="00C7433B" w:rsidP="00FD0CE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hAnsi="Cambria"/>
          <w:sz w:val="24"/>
          <w:szCs w:val="23"/>
        </w:rPr>
      </w:pPr>
      <w:r w:rsidRPr="00C7433B">
        <w:rPr>
          <w:rFonts w:ascii="Cambria" w:hAnsi="Cambria"/>
          <w:sz w:val="24"/>
          <w:szCs w:val="23"/>
        </w:rPr>
        <w:t xml:space="preserve">Nastaviti sa poticanjem daljnjeg razvoja udruga građana koje se zaštitom i spašavanjem </w:t>
      </w:r>
      <w:r w:rsidR="00FD0CEB">
        <w:rPr>
          <w:rFonts w:ascii="Cambria" w:hAnsi="Cambria"/>
          <w:sz w:val="24"/>
          <w:szCs w:val="23"/>
        </w:rPr>
        <w:t xml:space="preserve">ne </w:t>
      </w:r>
      <w:r w:rsidRPr="00C7433B">
        <w:rPr>
          <w:rFonts w:ascii="Cambria" w:hAnsi="Cambria"/>
          <w:sz w:val="24"/>
          <w:szCs w:val="23"/>
        </w:rPr>
        <w:t xml:space="preserve">bave kao svojom redovnom djelatnošću kroz osiguranje financijskih sredstava u proračunu </w:t>
      </w:r>
      <w:r w:rsidR="00FD0CEB">
        <w:rPr>
          <w:rFonts w:ascii="Cambria" w:eastAsiaTheme="minorHAnsi" w:hAnsi="Cambria" w:cs="TimesNewRoman"/>
          <w:sz w:val="24"/>
          <w:szCs w:val="24"/>
        </w:rPr>
        <w:t>Općine Stari Jankovci</w:t>
      </w:r>
      <w:r w:rsidRPr="00C7433B">
        <w:rPr>
          <w:rFonts w:ascii="Cambria" w:hAnsi="Cambria"/>
          <w:sz w:val="24"/>
          <w:szCs w:val="23"/>
        </w:rPr>
        <w:t>, potrebnih za nabavu opreme i sredstava kao i osposobljavanje pripadnika, kao temeljnom pretpostavkom za njihovo učinkovito reagiranje u slučaju nastanka prirodne ili tehničko-tehnološke nesreće.</w:t>
      </w:r>
      <w:r w:rsidR="00FD0CEB">
        <w:rPr>
          <w:rFonts w:ascii="Cambria" w:hAnsi="Cambria"/>
          <w:sz w:val="24"/>
          <w:szCs w:val="23"/>
        </w:rPr>
        <w:t xml:space="preserve"> </w:t>
      </w:r>
    </w:p>
    <w:p w:rsidR="00F1406C" w:rsidRDefault="00F1406C" w:rsidP="00F1406C">
      <w:pPr>
        <w:spacing w:after="120" w:line="240" w:lineRule="auto"/>
        <w:ind w:firstLine="709"/>
        <w:jc w:val="both"/>
        <w:rPr>
          <w:rFonts w:ascii="Cambria" w:hAnsi="Cambria"/>
          <w:sz w:val="24"/>
        </w:rPr>
      </w:pPr>
      <w:r w:rsidRPr="00EC1436">
        <w:rPr>
          <w:rFonts w:ascii="Cambria" w:hAnsi="Cambria"/>
          <w:sz w:val="24"/>
        </w:rPr>
        <w:t>L</w:t>
      </w:r>
      <w:r>
        <w:rPr>
          <w:rFonts w:ascii="Cambria" w:hAnsi="Cambria"/>
          <w:sz w:val="24"/>
        </w:rPr>
        <w:t>ovačka društva</w:t>
      </w:r>
      <w:r w:rsidRPr="00EC1436">
        <w:rPr>
          <w:rFonts w:ascii="Cambria" w:hAnsi="Cambria"/>
          <w:sz w:val="24"/>
        </w:rPr>
        <w:t xml:space="preserve"> će pored svojih redovitih djelatnosti biti upoznata sa svojim zadaćama u sustavu zaštite i spašavanja. Isti će izraditi popis lovaca koji će se moći u danom trenutku uključiti u aktivnosti proizašle iz Plana zaštite i spašavanja.</w:t>
      </w:r>
    </w:p>
    <w:p w:rsidR="00B506D0" w:rsidRPr="00EC1436" w:rsidRDefault="00B506D0" w:rsidP="00F1406C">
      <w:pPr>
        <w:spacing w:after="120" w:line="240" w:lineRule="auto"/>
        <w:ind w:firstLine="709"/>
        <w:jc w:val="both"/>
        <w:rPr>
          <w:rFonts w:ascii="Cambria" w:hAnsi="Cambria"/>
          <w:sz w:val="24"/>
        </w:rPr>
      </w:pPr>
    </w:p>
    <w:p w:rsidR="002D6BC0" w:rsidRPr="003540E3" w:rsidRDefault="002D6BC0" w:rsidP="002D6BC0">
      <w:pPr>
        <w:autoSpaceDE w:val="0"/>
        <w:autoSpaceDN w:val="0"/>
        <w:adjustRightInd w:val="0"/>
        <w:spacing w:after="0" w:line="120" w:lineRule="exact"/>
        <w:ind w:firstLine="709"/>
        <w:jc w:val="both"/>
        <w:rPr>
          <w:rFonts w:ascii="Cambria" w:hAnsi="Cambria" w:cs="Arial"/>
          <w:noProof/>
          <w:color w:val="FF0000"/>
          <w:sz w:val="24"/>
          <w:szCs w:val="24"/>
          <w:lang w:val="en-US"/>
        </w:rPr>
      </w:pPr>
    </w:p>
    <w:p w:rsidR="004C3311" w:rsidRDefault="004C3311" w:rsidP="00881B19">
      <w:pPr>
        <w:shd w:val="clear" w:color="auto" w:fill="FFFFFF"/>
        <w:tabs>
          <w:tab w:val="left" w:pos="1445"/>
        </w:tabs>
        <w:spacing w:after="120" w:line="240" w:lineRule="auto"/>
        <w:rPr>
          <w:rFonts w:ascii="Cambria" w:hAnsi="Cambria"/>
          <w:b/>
          <w:bCs/>
          <w:spacing w:val="-12"/>
          <w:sz w:val="24"/>
          <w:szCs w:val="24"/>
        </w:rPr>
      </w:pPr>
    </w:p>
    <w:p w:rsidR="004C3311" w:rsidRDefault="004C3311" w:rsidP="00881B19">
      <w:pPr>
        <w:shd w:val="clear" w:color="auto" w:fill="FFFFFF"/>
        <w:tabs>
          <w:tab w:val="left" w:pos="1445"/>
        </w:tabs>
        <w:spacing w:after="120" w:line="240" w:lineRule="auto"/>
        <w:rPr>
          <w:rFonts w:ascii="Cambria" w:hAnsi="Cambria"/>
          <w:b/>
          <w:bCs/>
          <w:spacing w:val="-12"/>
          <w:sz w:val="24"/>
          <w:szCs w:val="24"/>
        </w:rPr>
      </w:pPr>
    </w:p>
    <w:p w:rsidR="004C3311" w:rsidRDefault="004C3311" w:rsidP="00881B19">
      <w:pPr>
        <w:shd w:val="clear" w:color="auto" w:fill="FFFFFF"/>
        <w:tabs>
          <w:tab w:val="left" w:pos="1445"/>
        </w:tabs>
        <w:spacing w:after="120" w:line="240" w:lineRule="auto"/>
        <w:rPr>
          <w:rFonts w:ascii="Cambria" w:hAnsi="Cambria"/>
          <w:b/>
          <w:bCs/>
          <w:spacing w:val="-12"/>
          <w:sz w:val="24"/>
          <w:szCs w:val="24"/>
        </w:rPr>
      </w:pPr>
    </w:p>
    <w:p w:rsidR="00881B19" w:rsidRPr="00146A13" w:rsidRDefault="00B62C4A" w:rsidP="00881B19">
      <w:pPr>
        <w:shd w:val="clear" w:color="auto" w:fill="FFFFFF"/>
        <w:tabs>
          <w:tab w:val="left" w:pos="1445"/>
        </w:tabs>
        <w:spacing w:after="120" w:line="240" w:lineRule="auto"/>
        <w:rPr>
          <w:rFonts w:ascii="Cambria" w:hAnsi="Cambria"/>
          <w:b/>
          <w:bCs/>
          <w:spacing w:val="-10"/>
          <w:sz w:val="24"/>
          <w:szCs w:val="24"/>
        </w:rPr>
      </w:pPr>
      <w:r>
        <w:rPr>
          <w:rFonts w:ascii="Cambria" w:hAnsi="Cambria"/>
          <w:b/>
          <w:bCs/>
          <w:spacing w:val="-12"/>
          <w:sz w:val="24"/>
          <w:szCs w:val="24"/>
        </w:rPr>
        <w:t>3</w:t>
      </w:r>
      <w:r w:rsidR="00CC28FA" w:rsidRPr="00146A13">
        <w:rPr>
          <w:rFonts w:ascii="Cambria" w:hAnsi="Cambria"/>
          <w:b/>
          <w:bCs/>
          <w:spacing w:val="-12"/>
          <w:sz w:val="24"/>
          <w:szCs w:val="24"/>
        </w:rPr>
        <w:t>.</w:t>
      </w:r>
      <w:r w:rsidR="00CC28FA" w:rsidRPr="00146A13">
        <w:rPr>
          <w:rFonts w:ascii="Cambria" w:hAnsi="Cambria"/>
          <w:b/>
          <w:bCs/>
          <w:sz w:val="24"/>
          <w:szCs w:val="24"/>
        </w:rPr>
        <w:t xml:space="preserve"> </w:t>
      </w:r>
      <w:r w:rsidR="00CC28FA" w:rsidRPr="00146A13">
        <w:rPr>
          <w:rFonts w:ascii="Cambria" w:hAnsi="Cambria"/>
          <w:b/>
          <w:bCs/>
          <w:spacing w:val="-10"/>
          <w:sz w:val="24"/>
          <w:szCs w:val="24"/>
        </w:rPr>
        <w:t>FINANCIRANJE SUSTAVA ZAŠTITE I SPAŠAVANJA</w:t>
      </w:r>
    </w:p>
    <w:p w:rsidR="00881B19" w:rsidRDefault="00881B19" w:rsidP="006B60DB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881B19">
        <w:rPr>
          <w:rFonts w:ascii="Cambria" w:eastAsiaTheme="minorHAnsi" w:hAnsi="Cambria" w:cs="TimesNewRoman"/>
          <w:sz w:val="24"/>
          <w:szCs w:val="24"/>
        </w:rPr>
        <w:t>Za potrebe organiziranja, provođenja i razvoja sustava za zaštitu i spašavanje na području</w:t>
      </w:r>
      <w:r>
        <w:rPr>
          <w:rFonts w:ascii="Cambria" w:eastAsiaTheme="minorHAnsi" w:hAnsi="Cambria" w:cs="TimesNewRoman"/>
          <w:sz w:val="24"/>
          <w:szCs w:val="24"/>
        </w:rPr>
        <w:t xml:space="preserve"> Općine Stari Jankovci</w:t>
      </w:r>
      <w:r w:rsidRPr="00881B19">
        <w:rPr>
          <w:rFonts w:ascii="Cambria" w:eastAsiaTheme="minorHAnsi" w:hAnsi="Cambria" w:cs="TimesNewRoman"/>
          <w:sz w:val="24"/>
          <w:szCs w:val="24"/>
        </w:rPr>
        <w:t xml:space="preserve"> za 201</w:t>
      </w:r>
      <w:r>
        <w:rPr>
          <w:rFonts w:ascii="Cambria" w:eastAsiaTheme="minorHAnsi" w:hAnsi="Cambria" w:cs="TimesNewRoman"/>
          <w:sz w:val="24"/>
          <w:szCs w:val="24"/>
        </w:rPr>
        <w:t>5</w:t>
      </w:r>
      <w:r w:rsidRPr="00881B19">
        <w:rPr>
          <w:rFonts w:ascii="Cambria" w:eastAsiaTheme="minorHAnsi" w:hAnsi="Cambria" w:cs="TimesNewRoman"/>
          <w:sz w:val="24"/>
          <w:szCs w:val="24"/>
        </w:rPr>
        <w:t>. godini potrebito je planirati financijska sredstva približno sredstvima iz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881B19">
        <w:rPr>
          <w:rFonts w:ascii="Cambria" w:eastAsiaTheme="minorHAnsi" w:hAnsi="Cambria" w:cs="TimesNewRoman"/>
          <w:sz w:val="24"/>
          <w:szCs w:val="24"/>
        </w:rPr>
        <w:t>201</w:t>
      </w:r>
      <w:r>
        <w:rPr>
          <w:rFonts w:ascii="Cambria" w:eastAsiaTheme="minorHAnsi" w:hAnsi="Cambria" w:cs="TimesNewRoman"/>
          <w:sz w:val="24"/>
          <w:szCs w:val="24"/>
        </w:rPr>
        <w:t>4</w:t>
      </w:r>
      <w:r w:rsidRPr="00881B19">
        <w:rPr>
          <w:rFonts w:ascii="Cambria" w:eastAsiaTheme="minorHAnsi" w:hAnsi="Cambria" w:cs="TimesNewRoman"/>
          <w:sz w:val="24"/>
          <w:szCs w:val="24"/>
        </w:rPr>
        <w:t xml:space="preserve">. godine temeljem Godišnjeg izvještaja o izvršenju Proračuna </w:t>
      </w:r>
      <w:r>
        <w:rPr>
          <w:rFonts w:ascii="Cambria" w:eastAsiaTheme="minorHAnsi" w:hAnsi="Cambria" w:cs="TimesNewRoman"/>
          <w:sz w:val="24"/>
          <w:szCs w:val="24"/>
        </w:rPr>
        <w:t>Općine Stari Jankovci</w:t>
      </w:r>
      <w:r w:rsidRPr="00881B19">
        <w:rPr>
          <w:rFonts w:ascii="Cambria" w:eastAsiaTheme="minorHAnsi" w:hAnsi="Cambria" w:cs="TimesNewRoman"/>
          <w:sz w:val="24"/>
          <w:szCs w:val="24"/>
        </w:rPr>
        <w:t xml:space="preserve"> za 201</w:t>
      </w:r>
      <w:r w:rsidR="00F1406C">
        <w:rPr>
          <w:rFonts w:ascii="Cambria" w:eastAsiaTheme="minorHAnsi" w:hAnsi="Cambria" w:cs="TimesNewRoman"/>
          <w:sz w:val="24"/>
          <w:szCs w:val="24"/>
        </w:rPr>
        <w:t>4</w:t>
      </w:r>
      <w:r w:rsidRPr="00881B19">
        <w:rPr>
          <w:rFonts w:ascii="Cambria" w:eastAsiaTheme="minorHAnsi" w:hAnsi="Cambria" w:cs="TimesNewRoman"/>
          <w:sz w:val="24"/>
          <w:szCs w:val="24"/>
        </w:rPr>
        <w:t>.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881B19">
        <w:rPr>
          <w:rFonts w:ascii="Cambria" w:eastAsiaTheme="minorHAnsi" w:hAnsi="Cambria" w:cs="TimesNewRoman"/>
          <w:sz w:val="24"/>
          <w:szCs w:val="24"/>
        </w:rPr>
        <w:t>godinu.</w:t>
      </w:r>
    </w:p>
    <w:p w:rsidR="004C3311" w:rsidRDefault="004C3311" w:rsidP="006B60DB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</w:p>
    <w:p w:rsidR="004C3311" w:rsidRDefault="004C3311" w:rsidP="006B60DB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</w:p>
    <w:p w:rsidR="004C3311" w:rsidRDefault="004C3311" w:rsidP="006B60DB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</w:p>
    <w:p w:rsidR="004C3311" w:rsidRPr="00881B19" w:rsidRDefault="004C3311" w:rsidP="006B60DB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Cambria" w:hAnsi="Cambria"/>
          <w:b/>
          <w:bCs/>
          <w:color w:val="FF0000"/>
          <w:spacing w:val="-10"/>
          <w:sz w:val="24"/>
          <w:szCs w:val="24"/>
        </w:rPr>
      </w:pPr>
    </w:p>
    <w:tbl>
      <w:tblPr>
        <w:tblStyle w:val="Reetkatablice"/>
        <w:tblW w:w="9356" w:type="dxa"/>
        <w:jc w:val="center"/>
        <w:tblLook w:val="04A0" w:firstRow="1" w:lastRow="0" w:firstColumn="1" w:lastColumn="0" w:noHBand="0" w:noVBand="1"/>
      </w:tblPr>
      <w:tblGrid>
        <w:gridCol w:w="593"/>
        <w:gridCol w:w="1052"/>
        <w:gridCol w:w="2648"/>
        <w:gridCol w:w="475"/>
        <w:gridCol w:w="1074"/>
        <w:gridCol w:w="464"/>
        <w:gridCol w:w="1074"/>
        <w:gridCol w:w="1976"/>
      </w:tblGrid>
      <w:tr w:rsidR="00ED1ECB" w:rsidRPr="00773A06" w:rsidTr="003B79B2">
        <w:trPr>
          <w:trHeight w:val="567"/>
          <w:jc w:val="center"/>
        </w:trPr>
        <w:tc>
          <w:tcPr>
            <w:tcW w:w="593" w:type="dxa"/>
            <w:shd w:val="clear" w:color="auto" w:fill="D9D9D9" w:themeFill="background1" w:themeFillShade="D9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 w:rsidRPr="00773A06">
              <w:rPr>
                <w:rFonts w:ascii="Cambria" w:hAnsi="Cambria"/>
                <w:b/>
                <w:sz w:val="18"/>
                <w:szCs w:val="24"/>
              </w:rPr>
              <w:t>Rbr.</w:t>
            </w:r>
          </w:p>
        </w:tc>
        <w:tc>
          <w:tcPr>
            <w:tcW w:w="3749" w:type="dxa"/>
            <w:gridSpan w:val="2"/>
            <w:shd w:val="clear" w:color="auto" w:fill="D9D9D9" w:themeFill="background1" w:themeFillShade="D9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 w:rsidRPr="00773A06">
              <w:rPr>
                <w:rFonts w:ascii="Cambria" w:hAnsi="Cambria"/>
                <w:b/>
                <w:sz w:val="18"/>
                <w:szCs w:val="24"/>
              </w:rPr>
              <w:t>OPIS POZICIJE</w:t>
            </w:r>
          </w:p>
        </w:tc>
        <w:tc>
          <w:tcPr>
            <w:tcW w:w="1551" w:type="dxa"/>
            <w:gridSpan w:val="2"/>
            <w:shd w:val="clear" w:color="auto" w:fill="D9D9D9" w:themeFill="background1" w:themeFillShade="D9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 w:rsidRPr="00773A06">
              <w:rPr>
                <w:rFonts w:ascii="Cambria" w:hAnsi="Cambria"/>
                <w:b/>
                <w:sz w:val="18"/>
                <w:szCs w:val="24"/>
              </w:rPr>
              <w:t xml:space="preserve">PLANIRANO </w:t>
            </w:r>
          </w:p>
          <w:p w:rsidR="00ED1ECB" w:rsidRPr="00773A06" w:rsidRDefault="00514F3E" w:rsidP="005F4D6E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 w:rsidRPr="00773A06">
              <w:rPr>
                <w:rFonts w:ascii="Cambria" w:hAnsi="Cambria"/>
                <w:b/>
                <w:sz w:val="18"/>
                <w:szCs w:val="24"/>
              </w:rPr>
              <w:t>U 2015</w:t>
            </w:r>
            <w:r w:rsidR="00ED1ECB" w:rsidRPr="00773A06">
              <w:rPr>
                <w:rFonts w:ascii="Cambria" w:hAnsi="Cambria"/>
                <w:b/>
                <w:sz w:val="18"/>
                <w:szCs w:val="24"/>
              </w:rPr>
              <w:t>. (kn)</w:t>
            </w:r>
          </w:p>
        </w:tc>
        <w:tc>
          <w:tcPr>
            <w:tcW w:w="1479" w:type="dxa"/>
            <w:gridSpan w:val="2"/>
            <w:shd w:val="clear" w:color="auto" w:fill="D9D9D9" w:themeFill="background1" w:themeFillShade="D9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 w:rsidRPr="00773A06">
              <w:rPr>
                <w:rFonts w:ascii="Cambria" w:hAnsi="Cambria"/>
                <w:b/>
                <w:sz w:val="18"/>
                <w:szCs w:val="24"/>
              </w:rPr>
              <w:t xml:space="preserve">REALIZIRANO </w:t>
            </w:r>
          </w:p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 w:rsidRPr="00773A06">
              <w:rPr>
                <w:rFonts w:ascii="Cambria" w:hAnsi="Cambria"/>
                <w:b/>
                <w:sz w:val="18"/>
                <w:szCs w:val="24"/>
              </w:rPr>
              <w:t>U 2014. (kn)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 w:rsidRPr="00773A06">
              <w:rPr>
                <w:rFonts w:ascii="Cambria" w:hAnsi="Cambria"/>
                <w:b/>
                <w:sz w:val="18"/>
                <w:szCs w:val="24"/>
              </w:rPr>
              <w:t>NA ŠTO SU UTROŠENA</w:t>
            </w:r>
          </w:p>
        </w:tc>
      </w:tr>
      <w:tr w:rsidR="00ED1ECB" w:rsidRPr="00773A06" w:rsidTr="003B79B2">
        <w:trPr>
          <w:trHeight w:val="454"/>
          <w:jc w:val="center"/>
        </w:trPr>
        <w:tc>
          <w:tcPr>
            <w:tcW w:w="9356" w:type="dxa"/>
            <w:gridSpan w:val="8"/>
            <w:shd w:val="clear" w:color="auto" w:fill="F2F2F2" w:themeFill="background1" w:themeFillShade="F2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773A06">
              <w:rPr>
                <w:rFonts w:ascii="Cambria" w:hAnsi="Cambria"/>
                <w:b/>
                <w:sz w:val="24"/>
                <w:szCs w:val="24"/>
              </w:rPr>
              <w:t xml:space="preserve">STOŽER ZAŠTITE I SPAŠAVANJA I POSTROJBA </w:t>
            </w:r>
            <w:r w:rsidRPr="00773A06">
              <w:rPr>
                <w:rFonts w:ascii="Cambria" w:hAnsi="Cambria"/>
                <w:b/>
                <w:i/>
                <w:sz w:val="24"/>
                <w:szCs w:val="24"/>
              </w:rPr>
              <w:t>CZ</w:t>
            </w:r>
            <w:r w:rsidRPr="00773A06">
              <w:rPr>
                <w:rFonts w:ascii="Cambria" w:hAnsi="Cambria"/>
                <w:b/>
                <w:sz w:val="24"/>
                <w:szCs w:val="24"/>
              </w:rPr>
              <w:t xml:space="preserve"> OPĆE NAMJENE</w:t>
            </w:r>
          </w:p>
        </w:tc>
      </w:tr>
      <w:tr w:rsidR="00ED1ECB" w:rsidRPr="00970CB2" w:rsidTr="003B79B2">
        <w:trPr>
          <w:trHeight w:val="510"/>
          <w:jc w:val="center"/>
        </w:trPr>
        <w:tc>
          <w:tcPr>
            <w:tcW w:w="593" w:type="dxa"/>
            <w:vMerge w:val="restart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 w:rsidRPr="00773A06">
              <w:rPr>
                <w:rFonts w:ascii="Cambria" w:hAnsi="Cambria"/>
                <w:b/>
                <w:sz w:val="20"/>
                <w:szCs w:val="24"/>
              </w:rPr>
              <w:t>1.</w:t>
            </w:r>
          </w:p>
        </w:tc>
        <w:tc>
          <w:tcPr>
            <w:tcW w:w="3749" w:type="dxa"/>
            <w:gridSpan w:val="2"/>
            <w:vAlign w:val="center"/>
          </w:tcPr>
          <w:p w:rsidR="00ED1ECB" w:rsidRPr="00773A06" w:rsidRDefault="00ED1ECB" w:rsidP="00970CB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Stožer zaštite i spašavanja</w:t>
            </w:r>
          </w:p>
        </w:tc>
        <w:tc>
          <w:tcPr>
            <w:tcW w:w="1551" w:type="dxa"/>
            <w:gridSpan w:val="2"/>
            <w:vAlign w:val="center"/>
          </w:tcPr>
          <w:p w:rsidR="00ED1ECB" w:rsidRPr="000965FD" w:rsidRDefault="00514F3E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0965FD">
              <w:rPr>
                <w:rFonts w:ascii="Cambria" w:hAnsi="Cambria"/>
                <w:szCs w:val="24"/>
              </w:rPr>
              <w:t>8.000,00</w:t>
            </w:r>
          </w:p>
        </w:tc>
        <w:tc>
          <w:tcPr>
            <w:tcW w:w="1479" w:type="dxa"/>
            <w:gridSpan w:val="2"/>
            <w:vAlign w:val="center"/>
          </w:tcPr>
          <w:p w:rsidR="00ED1ECB" w:rsidRPr="000965FD" w:rsidRDefault="00514F3E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0965FD">
              <w:rPr>
                <w:rFonts w:ascii="Cambria" w:hAnsi="Cambria"/>
                <w:szCs w:val="24"/>
              </w:rPr>
              <w:t>8.117,03</w:t>
            </w:r>
          </w:p>
        </w:tc>
        <w:tc>
          <w:tcPr>
            <w:tcW w:w="1984" w:type="dxa"/>
            <w:vAlign w:val="center"/>
          </w:tcPr>
          <w:p w:rsidR="00ED1ECB" w:rsidRPr="000965FD" w:rsidRDefault="000965FD" w:rsidP="005F4D6E">
            <w:pPr>
              <w:spacing w:after="0" w:line="240" w:lineRule="auto"/>
              <w:rPr>
                <w:rFonts w:ascii="Cambria" w:hAnsi="Cambria"/>
                <w:sz w:val="20"/>
                <w:szCs w:val="24"/>
              </w:rPr>
            </w:pPr>
            <w:r w:rsidRPr="000965FD">
              <w:rPr>
                <w:rFonts w:ascii="Cambria" w:hAnsi="Cambria"/>
                <w:sz w:val="20"/>
                <w:szCs w:val="24"/>
              </w:rPr>
              <w:t>N</w:t>
            </w:r>
            <w:r w:rsidR="00514F3E" w:rsidRPr="000965FD">
              <w:rPr>
                <w:rFonts w:ascii="Cambria" w:hAnsi="Cambria"/>
                <w:sz w:val="20"/>
                <w:szCs w:val="24"/>
              </w:rPr>
              <w:t>aknade Stožera</w:t>
            </w:r>
            <w:r w:rsidRPr="000965FD">
              <w:rPr>
                <w:rFonts w:ascii="Cambria" w:hAnsi="Cambria"/>
                <w:sz w:val="20"/>
                <w:szCs w:val="24"/>
              </w:rPr>
              <w:t>, osposobljavanje</w:t>
            </w:r>
          </w:p>
        </w:tc>
      </w:tr>
      <w:tr w:rsidR="00ED1ECB" w:rsidRPr="00970CB2" w:rsidTr="003B79B2">
        <w:trPr>
          <w:trHeight w:val="964"/>
          <w:jc w:val="center"/>
        </w:trPr>
        <w:tc>
          <w:tcPr>
            <w:tcW w:w="593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b/>
                <w:color w:val="FF0000"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ED1ECB" w:rsidRPr="00773A06" w:rsidRDefault="00ED1ECB" w:rsidP="00970CB2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Tim CZ ON (smotriranje i obuka)</w:t>
            </w:r>
          </w:p>
        </w:tc>
        <w:tc>
          <w:tcPr>
            <w:tcW w:w="1551" w:type="dxa"/>
            <w:gridSpan w:val="2"/>
            <w:vAlign w:val="center"/>
          </w:tcPr>
          <w:p w:rsidR="00ED1ECB" w:rsidRPr="00C6405A" w:rsidRDefault="00514F3E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C6405A">
              <w:rPr>
                <w:rFonts w:ascii="Cambria" w:hAnsi="Cambria"/>
                <w:szCs w:val="24"/>
              </w:rPr>
              <w:t>5.000,00</w:t>
            </w:r>
          </w:p>
        </w:tc>
        <w:tc>
          <w:tcPr>
            <w:tcW w:w="1479" w:type="dxa"/>
            <w:gridSpan w:val="2"/>
            <w:vAlign w:val="center"/>
          </w:tcPr>
          <w:p w:rsidR="00ED1ECB" w:rsidRPr="00C6405A" w:rsidRDefault="007C1955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C6405A">
              <w:rPr>
                <w:rFonts w:ascii="Cambria" w:hAnsi="Cambria"/>
                <w:szCs w:val="24"/>
              </w:rPr>
              <w:t>0</w:t>
            </w:r>
          </w:p>
        </w:tc>
        <w:tc>
          <w:tcPr>
            <w:tcW w:w="1984" w:type="dxa"/>
            <w:vAlign w:val="center"/>
          </w:tcPr>
          <w:p w:rsidR="00ED1ECB" w:rsidRPr="00936732" w:rsidRDefault="00C6405A" w:rsidP="00936732">
            <w:pPr>
              <w:spacing w:after="0" w:line="220" w:lineRule="exact"/>
              <w:rPr>
                <w:rFonts w:ascii="Cambria" w:hAnsi="Cambria"/>
                <w:sz w:val="20"/>
                <w:szCs w:val="24"/>
              </w:rPr>
            </w:pPr>
            <w:r w:rsidRPr="00936732">
              <w:rPr>
                <w:rFonts w:ascii="Cambria" w:hAnsi="Cambria"/>
                <w:sz w:val="20"/>
                <w:szCs w:val="24"/>
              </w:rPr>
              <w:t>Prijevoz</w:t>
            </w:r>
            <w:r w:rsidR="00936732" w:rsidRPr="00936732">
              <w:rPr>
                <w:rFonts w:ascii="Cambria" w:hAnsi="Cambria"/>
                <w:sz w:val="20"/>
                <w:szCs w:val="24"/>
              </w:rPr>
              <w:t>, lopate,</w:t>
            </w:r>
            <w:r w:rsidR="00DA6BA9">
              <w:rPr>
                <w:rFonts w:ascii="Cambria" w:hAnsi="Cambria"/>
                <w:sz w:val="20"/>
                <w:szCs w:val="24"/>
              </w:rPr>
              <w:t xml:space="preserve"> hrana, </w:t>
            </w:r>
            <w:r w:rsidR="00936732" w:rsidRPr="00936732">
              <w:rPr>
                <w:rFonts w:ascii="Cambria" w:hAnsi="Cambria"/>
                <w:sz w:val="20"/>
                <w:szCs w:val="24"/>
              </w:rPr>
              <w:t xml:space="preserve"> prisutnost predstavnika Općine</w:t>
            </w:r>
            <w:r w:rsidRPr="00936732">
              <w:rPr>
                <w:rFonts w:ascii="Cambria" w:hAnsi="Cambria"/>
                <w:sz w:val="20"/>
                <w:szCs w:val="24"/>
              </w:rPr>
              <w:t xml:space="preserve"> </w:t>
            </w:r>
          </w:p>
        </w:tc>
      </w:tr>
      <w:tr w:rsidR="00ED1ECB" w:rsidRPr="00970CB2" w:rsidTr="003B79B2">
        <w:trPr>
          <w:trHeight w:val="510"/>
          <w:jc w:val="center"/>
        </w:trPr>
        <w:tc>
          <w:tcPr>
            <w:tcW w:w="593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b/>
                <w:color w:val="FF0000"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ED1ECB" w:rsidRPr="00773A06" w:rsidRDefault="00ED1ECB" w:rsidP="00970CB2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Vježba operativnih snaga</w:t>
            </w:r>
          </w:p>
        </w:tc>
        <w:tc>
          <w:tcPr>
            <w:tcW w:w="1551" w:type="dxa"/>
            <w:gridSpan w:val="2"/>
            <w:vAlign w:val="center"/>
          </w:tcPr>
          <w:p w:rsidR="00ED1ECB" w:rsidRPr="00C6405A" w:rsidRDefault="000965FD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C6405A">
              <w:rPr>
                <w:rFonts w:ascii="Cambria" w:hAnsi="Cambria"/>
                <w:szCs w:val="24"/>
              </w:rPr>
              <w:t>10.0</w:t>
            </w:r>
            <w:r w:rsidR="00DA6BA9">
              <w:rPr>
                <w:rFonts w:ascii="Cambria" w:hAnsi="Cambria"/>
                <w:szCs w:val="24"/>
              </w:rPr>
              <w:t>0</w:t>
            </w:r>
            <w:r w:rsidRPr="00C6405A">
              <w:rPr>
                <w:rFonts w:ascii="Cambria" w:hAnsi="Cambria"/>
                <w:szCs w:val="24"/>
              </w:rPr>
              <w:t>0,0</w:t>
            </w:r>
            <w:r w:rsidR="00514F3E" w:rsidRPr="00C6405A">
              <w:rPr>
                <w:rFonts w:ascii="Cambria" w:hAnsi="Cambria"/>
                <w:szCs w:val="24"/>
              </w:rPr>
              <w:t>0</w:t>
            </w:r>
          </w:p>
        </w:tc>
        <w:tc>
          <w:tcPr>
            <w:tcW w:w="1479" w:type="dxa"/>
            <w:gridSpan w:val="2"/>
            <w:vAlign w:val="center"/>
          </w:tcPr>
          <w:p w:rsidR="00ED1ECB" w:rsidRPr="00C6405A" w:rsidRDefault="00514F3E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C6405A">
              <w:rPr>
                <w:rFonts w:ascii="Cambria" w:hAnsi="Cambria"/>
                <w:szCs w:val="24"/>
              </w:rPr>
              <w:t>0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ED1ECB" w:rsidRPr="001A4FF5" w:rsidRDefault="001A4FF5" w:rsidP="005F4D6E">
            <w:pPr>
              <w:spacing w:after="0" w:line="240" w:lineRule="auto"/>
              <w:rPr>
                <w:rFonts w:ascii="Cambria" w:hAnsi="Cambria"/>
                <w:sz w:val="20"/>
                <w:szCs w:val="24"/>
              </w:rPr>
            </w:pPr>
            <w:r w:rsidRPr="001A4FF5">
              <w:rPr>
                <w:rFonts w:ascii="Cambria" w:hAnsi="Cambria"/>
                <w:sz w:val="20"/>
                <w:szCs w:val="24"/>
              </w:rPr>
              <w:t>Izrada elaborata, naknade sudionicima</w:t>
            </w:r>
          </w:p>
        </w:tc>
      </w:tr>
      <w:tr w:rsidR="00ED1ECB" w:rsidRPr="00970CB2" w:rsidTr="003B79B2">
        <w:trPr>
          <w:trHeight w:val="510"/>
          <w:jc w:val="center"/>
        </w:trPr>
        <w:tc>
          <w:tcPr>
            <w:tcW w:w="593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b/>
                <w:color w:val="FF0000"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ED1ECB" w:rsidRPr="00773A06" w:rsidRDefault="00ED1ECB" w:rsidP="00970CB2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Poslovi zaštite i spašavanja</w:t>
            </w:r>
          </w:p>
        </w:tc>
        <w:tc>
          <w:tcPr>
            <w:tcW w:w="1551" w:type="dxa"/>
            <w:gridSpan w:val="2"/>
            <w:vAlign w:val="center"/>
          </w:tcPr>
          <w:p w:rsidR="00ED1ECB" w:rsidRPr="00C6405A" w:rsidRDefault="00514F3E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C6405A">
              <w:rPr>
                <w:rFonts w:ascii="Cambria" w:hAnsi="Cambria"/>
                <w:szCs w:val="24"/>
              </w:rPr>
              <w:t>10.000,00</w:t>
            </w:r>
          </w:p>
        </w:tc>
        <w:tc>
          <w:tcPr>
            <w:tcW w:w="1479" w:type="dxa"/>
            <w:gridSpan w:val="2"/>
            <w:vAlign w:val="center"/>
          </w:tcPr>
          <w:p w:rsidR="00ED1ECB" w:rsidRPr="00C6405A" w:rsidRDefault="00514F3E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C6405A">
              <w:rPr>
                <w:rFonts w:ascii="Cambria" w:hAnsi="Cambria"/>
                <w:szCs w:val="24"/>
              </w:rPr>
              <w:t>8.362,38</w:t>
            </w:r>
          </w:p>
        </w:tc>
        <w:tc>
          <w:tcPr>
            <w:tcW w:w="1984" w:type="dxa"/>
            <w:vAlign w:val="center"/>
          </w:tcPr>
          <w:p w:rsidR="00ED1ECB" w:rsidRPr="00970CB2" w:rsidRDefault="000965FD" w:rsidP="005F4D6E">
            <w:pPr>
              <w:spacing w:after="0" w:line="240" w:lineRule="auto"/>
              <w:rPr>
                <w:rFonts w:ascii="Cambria" w:hAnsi="Cambria"/>
                <w:color w:val="FF0000"/>
                <w:sz w:val="20"/>
                <w:szCs w:val="24"/>
              </w:rPr>
            </w:pPr>
            <w:r w:rsidRPr="00A109E0">
              <w:rPr>
                <w:rFonts w:ascii="Cambria" w:hAnsi="Cambria"/>
                <w:sz w:val="20"/>
                <w:szCs w:val="24"/>
              </w:rPr>
              <w:t xml:space="preserve">Izrada </w:t>
            </w:r>
            <w:r>
              <w:rPr>
                <w:rFonts w:ascii="Cambria" w:hAnsi="Cambria"/>
                <w:sz w:val="20"/>
                <w:szCs w:val="24"/>
              </w:rPr>
              <w:t>i ažuriranje dokumenata ZiS-a</w:t>
            </w:r>
          </w:p>
        </w:tc>
      </w:tr>
      <w:tr w:rsidR="00ED1ECB" w:rsidRPr="00970CB2" w:rsidTr="003B79B2">
        <w:trPr>
          <w:trHeight w:val="340"/>
          <w:jc w:val="center"/>
        </w:trPr>
        <w:tc>
          <w:tcPr>
            <w:tcW w:w="593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b/>
                <w:color w:val="FF0000"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ED1ECB" w:rsidRPr="00773A06" w:rsidRDefault="00ED1ECB" w:rsidP="005F4D6E">
            <w:pPr>
              <w:spacing w:after="0" w:line="240" w:lineRule="auto"/>
              <w:jc w:val="right"/>
              <w:rPr>
                <w:rFonts w:ascii="Cambria" w:hAnsi="Cambria"/>
                <w:b/>
                <w:szCs w:val="24"/>
              </w:rPr>
            </w:pPr>
            <w:r w:rsidRPr="00773A06">
              <w:rPr>
                <w:rFonts w:ascii="Cambria" w:hAnsi="Cambria"/>
                <w:b/>
                <w:szCs w:val="24"/>
              </w:rPr>
              <w:t>UKUPNO:</w:t>
            </w:r>
          </w:p>
        </w:tc>
        <w:tc>
          <w:tcPr>
            <w:tcW w:w="1551" w:type="dxa"/>
            <w:gridSpan w:val="2"/>
            <w:vAlign w:val="center"/>
          </w:tcPr>
          <w:p w:rsidR="00ED1ECB" w:rsidRPr="00773A06" w:rsidRDefault="00514F3E" w:rsidP="005F4D6E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773A06">
              <w:rPr>
                <w:rFonts w:ascii="Cambria" w:hAnsi="Cambria"/>
                <w:b/>
                <w:szCs w:val="24"/>
              </w:rPr>
              <w:t>33.000,00</w:t>
            </w:r>
          </w:p>
        </w:tc>
        <w:tc>
          <w:tcPr>
            <w:tcW w:w="1479" w:type="dxa"/>
            <w:gridSpan w:val="2"/>
            <w:vAlign w:val="center"/>
          </w:tcPr>
          <w:p w:rsidR="00ED1ECB" w:rsidRPr="00773A06" w:rsidRDefault="00514F3E" w:rsidP="005F4D6E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773A06">
              <w:rPr>
                <w:rFonts w:ascii="Cambria" w:hAnsi="Cambria"/>
                <w:b/>
                <w:szCs w:val="24"/>
              </w:rPr>
              <w:t>1</w:t>
            </w:r>
            <w:r w:rsidR="007C1955" w:rsidRPr="00773A06">
              <w:rPr>
                <w:rFonts w:ascii="Cambria" w:hAnsi="Cambria"/>
                <w:b/>
                <w:szCs w:val="24"/>
              </w:rPr>
              <w:t>6</w:t>
            </w:r>
            <w:r w:rsidRPr="00773A06">
              <w:rPr>
                <w:rFonts w:ascii="Cambria" w:hAnsi="Cambria"/>
                <w:b/>
                <w:szCs w:val="24"/>
              </w:rPr>
              <w:t>.479,41</w:t>
            </w:r>
          </w:p>
        </w:tc>
        <w:tc>
          <w:tcPr>
            <w:tcW w:w="1984" w:type="dxa"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b/>
                <w:color w:val="FF0000"/>
                <w:szCs w:val="24"/>
              </w:rPr>
            </w:pPr>
          </w:p>
        </w:tc>
      </w:tr>
      <w:tr w:rsidR="00ED1ECB" w:rsidRPr="00773A06" w:rsidTr="003B79B2">
        <w:trPr>
          <w:trHeight w:val="454"/>
          <w:jc w:val="center"/>
        </w:trPr>
        <w:tc>
          <w:tcPr>
            <w:tcW w:w="9356" w:type="dxa"/>
            <w:gridSpan w:val="8"/>
            <w:shd w:val="clear" w:color="auto" w:fill="F2F2F2" w:themeFill="background1" w:themeFillShade="F2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773A06">
              <w:rPr>
                <w:rFonts w:ascii="Cambria" w:hAnsi="Cambria"/>
                <w:b/>
                <w:sz w:val="24"/>
                <w:szCs w:val="24"/>
              </w:rPr>
              <w:t>VATROGASTVO</w:t>
            </w:r>
          </w:p>
        </w:tc>
      </w:tr>
      <w:tr w:rsidR="00ED1ECB" w:rsidRPr="00970CB2" w:rsidTr="003B79B2">
        <w:trPr>
          <w:trHeight w:val="340"/>
          <w:jc w:val="center"/>
        </w:trPr>
        <w:tc>
          <w:tcPr>
            <w:tcW w:w="593" w:type="dxa"/>
            <w:vMerge w:val="restart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 w:rsidRPr="00773A06">
              <w:rPr>
                <w:rFonts w:ascii="Cambria" w:hAnsi="Cambria"/>
                <w:b/>
                <w:sz w:val="20"/>
                <w:szCs w:val="24"/>
              </w:rPr>
              <w:t>2.</w:t>
            </w:r>
          </w:p>
        </w:tc>
        <w:tc>
          <w:tcPr>
            <w:tcW w:w="3749" w:type="dxa"/>
            <w:gridSpan w:val="2"/>
            <w:vAlign w:val="center"/>
          </w:tcPr>
          <w:p w:rsidR="00ED1ECB" w:rsidRPr="00773A06" w:rsidRDefault="00ED1ECB" w:rsidP="00773A06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Dobrovoljna vatrogasna društva</w:t>
            </w:r>
          </w:p>
        </w:tc>
        <w:tc>
          <w:tcPr>
            <w:tcW w:w="1551" w:type="dxa"/>
            <w:gridSpan w:val="2"/>
            <w:vAlign w:val="center"/>
          </w:tcPr>
          <w:p w:rsidR="00ED1ECB" w:rsidRPr="00773A06" w:rsidRDefault="00514F3E" w:rsidP="00055284">
            <w:pPr>
              <w:spacing w:after="0" w:line="240" w:lineRule="auto"/>
              <w:jc w:val="right"/>
              <w:rPr>
                <w:rFonts w:ascii="Cambria" w:hAnsi="Cambria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190.000,00</w:t>
            </w:r>
          </w:p>
        </w:tc>
        <w:tc>
          <w:tcPr>
            <w:tcW w:w="1479" w:type="dxa"/>
            <w:gridSpan w:val="2"/>
            <w:vAlign w:val="center"/>
          </w:tcPr>
          <w:p w:rsidR="00ED1ECB" w:rsidRPr="00773A06" w:rsidRDefault="00514F3E" w:rsidP="00055284">
            <w:pPr>
              <w:spacing w:after="0" w:line="240" w:lineRule="auto"/>
              <w:jc w:val="right"/>
              <w:rPr>
                <w:rFonts w:ascii="Cambria" w:hAnsi="Cambria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162.296,98</w:t>
            </w:r>
          </w:p>
        </w:tc>
        <w:tc>
          <w:tcPr>
            <w:tcW w:w="198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ED1ECB" w:rsidRPr="000965FD" w:rsidRDefault="000965FD" w:rsidP="000965FD">
            <w:pPr>
              <w:spacing w:after="0" w:line="240" w:lineRule="auto"/>
              <w:rPr>
                <w:rFonts w:ascii="Cambria" w:hAnsi="Cambria"/>
                <w:sz w:val="18"/>
                <w:szCs w:val="24"/>
              </w:rPr>
            </w:pPr>
            <w:r w:rsidRPr="000965FD">
              <w:rPr>
                <w:rFonts w:ascii="Cambria" w:hAnsi="Cambria"/>
                <w:sz w:val="20"/>
                <w:szCs w:val="24"/>
              </w:rPr>
              <w:t>O</w:t>
            </w:r>
            <w:r w:rsidR="00514F3E" w:rsidRPr="000965FD">
              <w:rPr>
                <w:rFonts w:ascii="Cambria" w:hAnsi="Cambria"/>
                <w:sz w:val="20"/>
                <w:szCs w:val="24"/>
              </w:rPr>
              <w:t>prema, dežurstv</w:t>
            </w:r>
            <w:r w:rsidRPr="000965FD">
              <w:rPr>
                <w:rFonts w:ascii="Cambria" w:hAnsi="Cambria"/>
                <w:sz w:val="20"/>
                <w:szCs w:val="24"/>
              </w:rPr>
              <w:t>o</w:t>
            </w:r>
            <w:r w:rsidR="00514F3E" w:rsidRPr="000965FD">
              <w:rPr>
                <w:rFonts w:ascii="Cambria" w:hAnsi="Cambria"/>
                <w:sz w:val="20"/>
                <w:szCs w:val="24"/>
              </w:rPr>
              <w:t>, registraci</w:t>
            </w:r>
            <w:r w:rsidRPr="000965FD">
              <w:rPr>
                <w:rFonts w:ascii="Cambria" w:hAnsi="Cambria"/>
                <w:sz w:val="20"/>
                <w:szCs w:val="24"/>
              </w:rPr>
              <w:t>ja m/v</w:t>
            </w:r>
            <w:r w:rsidR="00514F3E" w:rsidRPr="000965FD">
              <w:rPr>
                <w:rFonts w:ascii="Cambria" w:hAnsi="Cambria"/>
                <w:sz w:val="20"/>
                <w:szCs w:val="24"/>
              </w:rPr>
              <w:t>, liječnički pregledi, tekuće poslovanje</w:t>
            </w:r>
          </w:p>
        </w:tc>
      </w:tr>
      <w:tr w:rsidR="00ED1ECB" w:rsidRPr="00970CB2" w:rsidTr="003B79B2">
        <w:trPr>
          <w:trHeight w:val="283"/>
          <w:jc w:val="center"/>
        </w:trPr>
        <w:tc>
          <w:tcPr>
            <w:tcW w:w="593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b/>
                <w:color w:val="FF0000"/>
                <w:sz w:val="20"/>
                <w:szCs w:val="24"/>
              </w:rPr>
            </w:pPr>
          </w:p>
        </w:tc>
        <w:tc>
          <w:tcPr>
            <w:tcW w:w="1068" w:type="dxa"/>
            <w:vMerge w:val="restart"/>
            <w:vAlign w:val="center"/>
          </w:tcPr>
          <w:p w:rsidR="00ED1ECB" w:rsidRPr="00970CB2" w:rsidRDefault="00ED1ECB" w:rsidP="005F4D6E">
            <w:pPr>
              <w:spacing w:after="0" w:line="240" w:lineRule="auto"/>
              <w:jc w:val="right"/>
              <w:rPr>
                <w:rFonts w:ascii="Cambria" w:hAnsi="Cambria"/>
                <w:color w:val="FF0000"/>
                <w:szCs w:val="24"/>
              </w:rPr>
            </w:pPr>
          </w:p>
        </w:tc>
        <w:tc>
          <w:tcPr>
            <w:tcW w:w="2681" w:type="dxa"/>
            <w:vAlign w:val="center"/>
          </w:tcPr>
          <w:p w:rsidR="00ED1ECB" w:rsidRPr="00773A06" w:rsidRDefault="00ED1ECB" w:rsidP="00EF485D">
            <w:pPr>
              <w:spacing w:after="0"/>
              <w:rPr>
                <w:rFonts w:ascii="Cambria" w:hAnsi="Cambria"/>
                <w:sz w:val="20"/>
                <w:szCs w:val="24"/>
              </w:rPr>
            </w:pPr>
            <w:r w:rsidRPr="00773A06">
              <w:rPr>
                <w:rFonts w:ascii="Cambria" w:hAnsi="Cambria"/>
                <w:sz w:val="20"/>
                <w:szCs w:val="24"/>
              </w:rPr>
              <w:t>DVD Stari Jankovci</w:t>
            </w:r>
          </w:p>
        </w:tc>
        <w:tc>
          <w:tcPr>
            <w:tcW w:w="477" w:type="dxa"/>
            <w:vMerge w:val="restart"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color w:val="FF0000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ED1ECB" w:rsidRPr="000965FD" w:rsidRDefault="00514F3E" w:rsidP="005F4D6E">
            <w:pPr>
              <w:spacing w:after="0" w:line="240" w:lineRule="auto"/>
              <w:rPr>
                <w:rFonts w:ascii="Cambria" w:hAnsi="Cambria"/>
                <w:sz w:val="20"/>
                <w:szCs w:val="18"/>
              </w:rPr>
            </w:pPr>
            <w:r w:rsidRPr="000965FD">
              <w:rPr>
                <w:rFonts w:ascii="Cambria" w:hAnsi="Cambria"/>
                <w:sz w:val="20"/>
                <w:szCs w:val="18"/>
              </w:rPr>
              <w:t>76.000,00</w:t>
            </w:r>
          </w:p>
        </w:tc>
        <w:tc>
          <w:tcPr>
            <w:tcW w:w="466" w:type="dxa"/>
            <w:vMerge w:val="restart"/>
            <w:vAlign w:val="center"/>
          </w:tcPr>
          <w:p w:rsidR="00ED1ECB" w:rsidRPr="000965FD" w:rsidRDefault="00ED1ECB" w:rsidP="005F4D6E">
            <w:pPr>
              <w:spacing w:after="0" w:line="240" w:lineRule="auto"/>
              <w:rPr>
                <w:rFonts w:ascii="Cambria" w:hAnsi="Cambria"/>
                <w:sz w:val="20"/>
                <w:szCs w:val="18"/>
              </w:rPr>
            </w:pPr>
          </w:p>
        </w:tc>
        <w:tc>
          <w:tcPr>
            <w:tcW w:w="1013" w:type="dxa"/>
            <w:vAlign w:val="center"/>
          </w:tcPr>
          <w:p w:rsidR="00ED1ECB" w:rsidRPr="000965FD" w:rsidRDefault="00514F3E" w:rsidP="005F4D6E">
            <w:pPr>
              <w:spacing w:after="0" w:line="240" w:lineRule="auto"/>
              <w:rPr>
                <w:rFonts w:ascii="Cambria" w:hAnsi="Cambria"/>
                <w:sz w:val="20"/>
                <w:szCs w:val="18"/>
              </w:rPr>
            </w:pPr>
            <w:r w:rsidRPr="000965FD">
              <w:rPr>
                <w:rFonts w:ascii="Cambria" w:hAnsi="Cambria"/>
                <w:sz w:val="20"/>
                <w:szCs w:val="18"/>
              </w:rPr>
              <w:t>65.500,00</w:t>
            </w:r>
          </w:p>
        </w:tc>
        <w:tc>
          <w:tcPr>
            <w:tcW w:w="1984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color w:val="FF0000"/>
                <w:szCs w:val="24"/>
              </w:rPr>
            </w:pPr>
          </w:p>
        </w:tc>
      </w:tr>
      <w:tr w:rsidR="00ED1ECB" w:rsidRPr="00970CB2" w:rsidTr="003B79B2">
        <w:trPr>
          <w:trHeight w:val="283"/>
          <w:jc w:val="center"/>
        </w:trPr>
        <w:tc>
          <w:tcPr>
            <w:tcW w:w="593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b/>
                <w:color w:val="FF0000"/>
                <w:sz w:val="20"/>
                <w:szCs w:val="24"/>
              </w:rPr>
            </w:pPr>
          </w:p>
        </w:tc>
        <w:tc>
          <w:tcPr>
            <w:tcW w:w="1068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jc w:val="right"/>
              <w:rPr>
                <w:rFonts w:ascii="Cambria" w:hAnsi="Cambria"/>
                <w:color w:val="FF0000"/>
                <w:szCs w:val="24"/>
              </w:rPr>
            </w:pPr>
          </w:p>
        </w:tc>
        <w:tc>
          <w:tcPr>
            <w:tcW w:w="2681" w:type="dxa"/>
            <w:vAlign w:val="center"/>
          </w:tcPr>
          <w:p w:rsidR="00ED1ECB" w:rsidRPr="00773A06" w:rsidRDefault="00ED1ECB" w:rsidP="00EF485D">
            <w:pPr>
              <w:spacing w:after="0"/>
              <w:rPr>
                <w:rFonts w:ascii="Cambria" w:hAnsi="Cambria"/>
                <w:sz w:val="20"/>
                <w:szCs w:val="24"/>
              </w:rPr>
            </w:pPr>
            <w:r w:rsidRPr="00773A06">
              <w:rPr>
                <w:rFonts w:ascii="Cambria" w:hAnsi="Cambria"/>
                <w:sz w:val="20"/>
                <w:szCs w:val="24"/>
              </w:rPr>
              <w:t>DVD Slakovci</w:t>
            </w:r>
          </w:p>
        </w:tc>
        <w:tc>
          <w:tcPr>
            <w:tcW w:w="477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jc w:val="right"/>
              <w:rPr>
                <w:rFonts w:ascii="Cambria" w:hAnsi="Cambria"/>
                <w:color w:val="FF0000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ED1ECB" w:rsidRPr="000965FD" w:rsidRDefault="00514F3E" w:rsidP="005F4D6E">
            <w:pPr>
              <w:spacing w:after="0"/>
              <w:rPr>
                <w:rFonts w:ascii="Cambria" w:hAnsi="Cambria"/>
                <w:sz w:val="20"/>
                <w:szCs w:val="18"/>
              </w:rPr>
            </w:pPr>
            <w:r w:rsidRPr="000965FD">
              <w:rPr>
                <w:rFonts w:ascii="Cambria" w:hAnsi="Cambria"/>
                <w:sz w:val="20"/>
                <w:szCs w:val="18"/>
              </w:rPr>
              <w:t>76.000,00</w:t>
            </w:r>
          </w:p>
        </w:tc>
        <w:tc>
          <w:tcPr>
            <w:tcW w:w="466" w:type="dxa"/>
            <w:vMerge/>
            <w:vAlign w:val="center"/>
          </w:tcPr>
          <w:p w:rsidR="00ED1ECB" w:rsidRPr="000965FD" w:rsidRDefault="00ED1ECB" w:rsidP="005F4D6E">
            <w:pPr>
              <w:spacing w:after="0" w:line="240" w:lineRule="auto"/>
              <w:rPr>
                <w:rFonts w:ascii="Cambria" w:hAnsi="Cambria"/>
                <w:sz w:val="20"/>
                <w:szCs w:val="18"/>
              </w:rPr>
            </w:pPr>
          </w:p>
        </w:tc>
        <w:tc>
          <w:tcPr>
            <w:tcW w:w="1013" w:type="dxa"/>
            <w:vAlign w:val="center"/>
          </w:tcPr>
          <w:p w:rsidR="00ED1ECB" w:rsidRPr="000965FD" w:rsidRDefault="00514F3E" w:rsidP="005F4D6E">
            <w:pPr>
              <w:spacing w:after="0" w:line="240" w:lineRule="auto"/>
              <w:rPr>
                <w:rFonts w:ascii="Cambria" w:hAnsi="Cambria"/>
                <w:sz w:val="20"/>
                <w:szCs w:val="18"/>
              </w:rPr>
            </w:pPr>
            <w:r w:rsidRPr="000965FD">
              <w:rPr>
                <w:rFonts w:ascii="Cambria" w:hAnsi="Cambria"/>
                <w:sz w:val="20"/>
                <w:szCs w:val="18"/>
              </w:rPr>
              <w:t>66.796,98</w:t>
            </w:r>
          </w:p>
        </w:tc>
        <w:tc>
          <w:tcPr>
            <w:tcW w:w="1984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color w:val="FF0000"/>
                <w:szCs w:val="24"/>
              </w:rPr>
            </w:pPr>
          </w:p>
        </w:tc>
      </w:tr>
      <w:tr w:rsidR="00ED1ECB" w:rsidRPr="00970CB2" w:rsidTr="003B79B2">
        <w:trPr>
          <w:trHeight w:val="283"/>
          <w:jc w:val="center"/>
        </w:trPr>
        <w:tc>
          <w:tcPr>
            <w:tcW w:w="593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b/>
                <w:color w:val="FF0000"/>
                <w:sz w:val="20"/>
                <w:szCs w:val="24"/>
              </w:rPr>
            </w:pPr>
          </w:p>
        </w:tc>
        <w:tc>
          <w:tcPr>
            <w:tcW w:w="1068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jc w:val="right"/>
              <w:rPr>
                <w:rFonts w:ascii="Cambria" w:hAnsi="Cambria"/>
                <w:color w:val="FF0000"/>
                <w:szCs w:val="24"/>
              </w:rPr>
            </w:pPr>
          </w:p>
        </w:tc>
        <w:tc>
          <w:tcPr>
            <w:tcW w:w="2681" w:type="dxa"/>
            <w:vAlign w:val="center"/>
          </w:tcPr>
          <w:p w:rsidR="00ED1ECB" w:rsidRPr="00773A06" w:rsidRDefault="00ED1ECB" w:rsidP="00EF485D">
            <w:pPr>
              <w:spacing w:after="0"/>
              <w:rPr>
                <w:rFonts w:ascii="Cambria" w:hAnsi="Cambria"/>
                <w:sz w:val="20"/>
                <w:szCs w:val="24"/>
              </w:rPr>
            </w:pPr>
            <w:r w:rsidRPr="00773A06">
              <w:rPr>
                <w:rFonts w:ascii="Cambria" w:hAnsi="Cambria"/>
                <w:sz w:val="20"/>
                <w:szCs w:val="24"/>
              </w:rPr>
              <w:t>DVD Novi Jankovci</w:t>
            </w:r>
          </w:p>
        </w:tc>
        <w:tc>
          <w:tcPr>
            <w:tcW w:w="477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color w:val="FF0000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ED1ECB" w:rsidRPr="000965FD" w:rsidRDefault="00514F3E" w:rsidP="005F4D6E">
            <w:pPr>
              <w:spacing w:after="0" w:line="240" w:lineRule="auto"/>
              <w:rPr>
                <w:rFonts w:ascii="Cambria" w:hAnsi="Cambria"/>
                <w:sz w:val="20"/>
                <w:szCs w:val="18"/>
              </w:rPr>
            </w:pPr>
            <w:r w:rsidRPr="000965FD">
              <w:rPr>
                <w:rFonts w:ascii="Cambria" w:hAnsi="Cambria"/>
                <w:sz w:val="20"/>
                <w:szCs w:val="18"/>
              </w:rPr>
              <w:t>38.000,00</w:t>
            </w:r>
          </w:p>
        </w:tc>
        <w:tc>
          <w:tcPr>
            <w:tcW w:w="466" w:type="dxa"/>
            <w:vMerge/>
            <w:vAlign w:val="center"/>
          </w:tcPr>
          <w:p w:rsidR="00ED1ECB" w:rsidRPr="000965FD" w:rsidRDefault="00ED1ECB" w:rsidP="005F4D6E">
            <w:pPr>
              <w:spacing w:after="0" w:line="240" w:lineRule="auto"/>
              <w:rPr>
                <w:rFonts w:ascii="Cambria" w:hAnsi="Cambria"/>
                <w:sz w:val="20"/>
                <w:szCs w:val="18"/>
              </w:rPr>
            </w:pPr>
          </w:p>
        </w:tc>
        <w:tc>
          <w:tcPr>
            <w:tcW w:w="1013" w:type="dxa"/>
            <w:vAlign w:val="center"/>
          </w:tcPr>
          <w:p w:rsidR="00ED1ECB" w:rsidRPr="000965FD" w:rsidRDefault="00514F3E" w:rsidP="005F4D6E">
            <w:pPr>
              <w:spacing w:after="0" w:line="240" w:lineRule="auto"/>
              <w:rPr>
                <w:rFonts w:ascii="Cambria" w:hAnsi="Cambria"/>
                <w:sz w:val="20"/>
                <w:szCs w:val="18"/>
              </w:rPr>
            </w:pPr>
            <w:r w:rsidRPr="000965FD">
              <w:rPr>
                <w:rFonts w:ascii="Cambria" w:hAnsi="Cambria"/>
                <w:sz w:val="20"/>
                <w:szCs w:val="18"/>
              </w:rPr>
              <w:t>30.000,00</w:t>
            </w:r>
          </w:p>
        </w:tc>
        <w:tc>
          <w:tcPr>
            <w:tcW w:w="1984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color w:val="FF0000"/>
                <w:szCs w:val="24"/>
              </w:rPr>
            </w:pPr>
          </w:p>
        </w:tc>
      </w:tr>
      <w:tr w:rsidR="00ED1ECB" w:rsidRPr="00970CB2" w:rsidTr="003B79B2">
        <w:trPr>
          <w:trHeight w:val="510"/>
          <w:jc w:val="center"/>
        </w:trPr>
        <w:tc>
          <w:tcPr>
            <w:tcW w:w="593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b/>
                <w:color w:val="FF0000"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ED1ECB" w:rsidRPr="00773A06" w:rsidRDefault="00ED1ECB" w:rsidP="00EF485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Procjena ugroženosti i Plan ZOP-a</w:t>
            </w:r>
          </w:p>
        </w:tc>
        <w:tc>
          <w:tcPr>
            <w:tcW w:w="1551" w:type="dxa"/>
            <w:gridSpan w:val="2"/>
            <w:vAlign w:val="center"/>
          </w:tcPr>
          <w:p w:rsidR="00ED1ECB" w:rsidRPr="000965FD" w:rsidRDefault="000965FD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0965FD">
              <w:rPr>
                <w:rFonts w:ascii="Cambria" w:hAnsi="Cambria"/>
                <w:szCs w:val="24"/>
              </w:rPr>
              <w:t>0</w:t>
            </w:r>
          </w:p>
        </w:tc>
        <w:tc>
          <w:tcPr>
            <w:tcW w:w="1479" w:type="dxa"/>
            <w:gridSpan w:val="2"/>
            <w:vAlign w:val="center"/>
          </w:tcPr>
          <w:p w:rsidR="00ED1ECB" w:rsidRPr="000965FD" w:rsidRDefault="000965FD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0965FD">
              <w:rPr>
                <w:rFonts w:ascii="Cambria" w:hAnsi="Cambria"/>
                <w:szCs w:val="24"/>
              </w:rPr>
              <w:t>0</w:t>
            </w:r>
          </w:p>
        </w:tc>
        <w:tc>
          <w:tcPr>
            <w:tcW w:w="1984" w:type="dxa"/>
            <w:vAlign w:val="center"/>
          </w:tcPr>
          <w:p w:rsidR="00ED1ECB" w:rsidRPr="000965FD" w:rsidRDefault="008F1FD5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C6405A">
              <w:rPr>
                <w:rFonts w:ascii="Cambria" w:hAnsi="Cambria"/>
                <w:sz w:val="20"/>
                <w:szCs w:val="24"/>
              </w:rPr>
              <w:t>Ažuriranje dokumenata</w:t>
            </w:r>
          </w:p>
        </w:tc>
      </w:tr>
      <w:tr w:rsidR="00ED1ECB" w:rsidRPr="00970CB2" w:rsidTr="003B79B2">
        <w:trPr>
          <w:trHeight w:val="283"/>
          <w:jc w:val="center"/>
        </w:trPr>
        <w:tc>
          <w:tcPr>
            <w:tcW w:w="593" w:type="dxa"/>
            <w:vMerge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b/>
                <w:color w:val="FF0000"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ED1ECB" w:rsidRPr="00773A06" w:rsidRDefault="00ED1ECB" w:rsidP="005F4D6E">
            <w:pPr>
              <w:spacing w:after="0" w:line="24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773A06">
              <w:rPr>
                <w:rFonts w:ascii="Cambria" w:hAnsi="Cambria"/>
                <w:b/>
                <w:szCs w:val="24"/>
              </w:rPr>
              <w:t>UKUPNO:</w:t>
            </w:r>
          </w:p>
        </w:tc>
        <w:tc>
          <w:tcPr>
            <w:tcW w:w="1551" w:type="dxa"/>
            <w:gridSpan w:val="2"/>
            <w:vAlign w:val="center"/>
          </w:tcPr>
          <w:p w:rsidR="00ED1ECB" w:rsidRPr="00773A06" w:rsidRDefault="00514F3E" w:rsidP="005F4D6E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773A06">
              <w:rPr>
                <w:rFonts w:ascii="Cambria" w:hAnsi="Cambria"/>
                <w:b/>
                <w:szCs w:val="24"/>
              </w:rPr>
              <w:t>190.000,00</w:t>
            </w:r>
          </w:p>
        </w:tc>
        <w:tc>
          <w:tcPr>
            <w:tcW w:w="1479" w:type="dxa"/>
            <w:gridSpan w:val="2"/>
            <w:vAlign w:val="center"/>
          </w:tcPr>
          <w:p w:rsidR="00ED1ECB" w:rsidRPr="00773A06" w:rsidRDefault="007C1955" w:rsidP="005F4D6E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773A06">
              <w:rPr>
                <w:rFonts w:ascii="Cambria" w:hAnsi="Cambria"/>
                <w:b/>
                <w:szCs w:val="24"/>
              </w:rPr>
              <w:t>162.296,98</w:t>
            </w:r>
          </w:p>
        </w:tc>
        <w:tc>
          <w:tcPr>
            <w:tcW w:w="1984" w:type="dxa"/>
            <w:vAlign w:val="center"/>
          </w:tcPr>
          <w:p w:rsidR="00ED1ECB" w:rsidRPr="00970CB2" w:rsidRDefault="00ED1ECB" w:rsidP="005F4D6E">
            <w:pPr>
              <w:spacing w:after="0" w:line="240" w:lineRule="auto"/>
              <w:rPr>
                <w:rFonts w:ascii="Cambria" w:hAnsi="Cambria"/>
                <w:color w:val="FF0000"/>
                <w:szCs w:val="24"/>
              </w:rPr>
            </w:pPr>
          </w:p>
        </w:tc>
      </w:tr>
      <w:tr w:rsidR="00ED1ECB" w:rsidRPr="00970CB2" w:rsidTr="003B79B2">
        <w:trPr>
          <w:trHeight w:val="454"/>
          <w:jc w:val="center"/>
        </w:trPr>
        <w:tc>
          <w:tcPr>
            <w:tcW w:w="9356" w:type="dxa"/>
            <w:gridSpan w:val="8"/>
            <w:shd w:val="clear" w:color="auto" w:fill="F2F2F2" w:themeFill="background1" w:themeFillShade="F2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773A06">
              <w:rPr>
                <w:rFonts w:ascii="Cambria" w:hAnsi="Cambria"/>
                <w:b/>
                <w:sz w:val="24"/>
                <w:szCs w:val="24"/>
              </w:rPr>
              <w:t>PROSTORI ZA SKLANJANJE</w:t>
            </w:r>
          </w:p>
        </w:tc>
      </w:tr>
      <w:tr w:rsidR="00ED1ECB" w:rsidRPr="00773A06" w:rsidTr="003B79B2">
        <w:trPr>
          <w:trHeight w:val="510"/>
          <w:jc w:val="center"/>
        </w:trPr>
        <w:tc>
          <w:tcPr>
            <w:tcW w:w="593" w:type="dxa"/>
            <w:vMerge w:val="restart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 w:rsidRPr="00773A06">
              <w:rPr>
                <w:rFonts w:ascii="Cambria" w:hAnsi="Cambria"/>
                <w:b/>
                <w:sz w:val="20"/>
                <w:szCs w:val="24"/>
              </w:rPr>
              <w:t>3.</w:t>
            </w:r>
          </w:p>
        </w:tc>
        <w:tc>
          <w:tcPr>
            <w:tcW w:w="3749" w:type="dxa"/>
            <w:gridSpan w:val="2"/>
            <w:vAlign w:val="center"/>
          </w:tcPr>
          <w:p w:rsidR="00ED1ECB" w:rsidRPr="00773A06" w:rsidRDefault="00ED1ECB" w:rsidP="00EF485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Tekuće održavanje</w:t>
            </w:r>
          </w:p>
        </w:tc>
        <w:tc>
          <w:tcPr>
            <w:tcW w:w="1551" w:type="dxa"/>
            <w:gridSpan w:val="2"/>
            <w:vAlign w:val="center"/>
          </w:tcPr>
          <w:p w:rsidR="00ED1ECB" w:rsidRPr="00773A06" w:rsidRDefault="00773A06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0</w:t>
            </w:r>
          </w:p>
        </w:tc>
        <w:tc>
          <w:tcPr>
            <w:tcW w:w="1479" w:type="dxa"/>
            <w:gridSpan w:val="2"/>
            <w:vAlign w:val="center"/>
          </w:tcPr>
          <w:p w:rsidR="00ED1ECB" w:rsidRPr="00773A06" w:rsidRDefault="00773A06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0</w:t>
            </w:r>
          </w:p>
        </w:tc>
        <w:tc>
          <w:tcPr>
            <w:tcW w:w="1984" w:type="dxa"/>
            <w:vAlign w:val="center"/>
          </w:tcPr>
          <w:p w:rsidR="00ED1ECB" w:rsidRPr="00773A06" w:rsidRDefault="008F1FD5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E05D0B">
              <w:rPr>
                <w:rFonts w:ascii="Cambria" w:hAnsi="Cambria"/>
                <w:sz w:val="20"/>
                <w:szCs w:val="24"/>
              </w:rPr>
              <w:t>Rasvjeta, klupe</w:t>
            </w:r>
            <w:r>
              <w:rPr>
                <w:rFonts w:ascii="Cambria" w:hAnsi="Cambria"/>
                <w:sz w:val="20"/>
                <w:szCs w:val="24"/>
              </w:rPr>
              <w:t>, vodovod, ležaljke</w:t>
            </w:r>
          </w:p>
        </w:tc>
      </w:tr>
      <w:tr w:rsidR="00ED1ECB" w:rsidRPr="00773A06" w:rsidTr="003B79B2">
        <w:trPr>
          <w:trHeight w:val="340"/>
          <w:jc w:val="center"/>
        </w:trPr>
        <w:tc>
          <w:tcPr>
            <w:tcW w:w="593" w:type="dxa"/>
            <w:vMerge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ED1ECB" w:rsidRPr="00773A06" w:rsidRDefault="00ED1ECB" w:rsidP="005F4D6E">
            <w:pPr>
              <w:spacing w:after="0" w:line="24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773A06">
              <w:rPr>
                <w:rFonts w:ascii="Cambria" w:hAnsi="Cambria"/>
                <w:b/>
                <w:szCs w:val="24"/>
              </w:rPr>
              <w:t>UKUPNO:</w:t>
            </w:r>
          </w:p>
        </w:tc>
        <w:tc>
          <w:tcPr>
            <w:tcW w:w="1551" w:type="dxa"/>
            <w:gridSpan w:val="2"/>
            <w:vAlign w:val="center"/>
          </w:tcPr>
          <w:p w:rsidR="00ED1ECB" w:rsidRPr="00773A06" w:rsidRDefault="00773A06" w:rsidP="005F4D6E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773A06">
              <w:rPr>
                <w:rFonts w:ascii="Cambria" w:hAnsi="Cambria"/>
                <w:b/>
                <w:szCs w:val="24"/>
              </w:rPr>
              <w:t>0</w:t>
            </w:r>
          </w:p>
        </w:tc>
        <w:tc>
          <w:tcPr>
            <w:tcW w:w="1479" w:type="dxa"/>
            <w:gridSpan w:val="2"/>
            <w:vAlign w:val="center"/>
          </w:tcPr>
          <w:p w:rsidR="00ED1ECB" w:rsidRPr="00773A06" w:rsidRDefault="00773A06" w:rsidP="005F4D6E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773A06">
              <w:rPr>
                <w:rFonts w:ascii="Cambria" w:hAnsi="Cambria"/>
                <w:b/>
                <w:szCs w:val="24"/>
              </w:rPr>
              <w:t>0</w:t>
            </w:r>
          </w:p>
        </w:tc>
        <w:tc>
          <w:tcPr>
            <w:tcW w:w="1984" w:type="dxa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ED1ECB" w:rsidRPr="00773A06" w:rsidTr="003B79B2">
        <w:trPr>
          <w:trHeight w:val="454"/>
          <w:jc w:val="center"/>
        </w:trPr>
        <w:tc>
          <w:tcPr>
            <w:tcW w:w="9356" w:type="dxa"/>
            <w:gridSpan w:val="8"/>
            <w:shd w:val="clear" w:color="auto" w:fill="F2F2F2" w:themeFill="background1" w:themeFillShade="F2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773A06">
              <w:rPr>
                <w:rFonts w:ascii="Cambria" w:hAnsi="Cambria"/>
                <w:b/>
                <w:sz w:val="24"/>
                <w:szCs w:val="24"/>
              </w:rPr>
              <w:t>UDRUGE GRAĐANA</w:t>
            </w:r>
          </w:p>
        </w:tc>
      </w:tr>
      <w:tr w:rsidR="00ED1ECB" w:rsidRPr="00773A06" w:rsidTr="003B79B2">
        <w:trPr>
          <w:trHeight w:val="510"/>
          <w:jc w:val="center"/>
        </w:trPr>
        <w:tc>
          <w:tcPr>
            <w:tcW w:w="593" w:type="dxa"/>
            <w:vMerge w:val="restart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 w:rsidRPr="00773A06">
              <w:rPr>
                <w:rFonts w:ascii="Cambria" w:hAnsi="Cambria"/>
                <w:b/>
                <w:sz w:val="20"/>
                <w:szCs w:val="24"/>
              </w:rPr>
              <w:t>4.</w:t>
            </w:r>
          </w:p>
        </w:tc>
        <w:tc>
          <w:tcPr>
            <w:tcW w:w="3749" w:type="dxa"/>
            <w:gridSpan w:val="2"/>
            <w:vAlign w:val="center"/>
          </w:tcPr>
          <w:p w:rsidR="00ED1ECB" w:rsidRPr="00773A06" w:rsidRDefault="00ED1ECB" w:rsidP="00EF485D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Lovačka društva</w:t>
            </w:r>
          </w:p>
        </w:tc>
        <w:tc>
          <w:tcPr>
            <w:tcW w:w="1551" w:type="dxa"/>
            <w:gridSpan w:val="2"/>
            <w:vAlign w:val="center"/>
          </w:tcPr>
          <w:p w:rsidR="00ED1ECB" w:rsidRPr="00773A06" w:rsidRDefault="007C1955" w:rsidP="00055284">
            <w:pPr>
              <w:spacing w:after="0" w:line="240" w:lineRule="auto"/>
              <w:jc w:val="right"/>
              <w:rPr>
                <w:rFonts w:ascii="Cambria" w:hAnsi="Cambria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25.000,00</w:t>
            </w:r>
          </w:p>
        </w:tc>
        <w:tc>
          <w:tcPr>
            <w:tcW w:w="1479" w:type="dxa"/>
            <w:gridSpan w:val="2"/>
            <w:vAlign w:val="center"/>
          </w:tcPr>
          <w:p w:rsidR="00ED1ECB" w:rsidRPr="00773A06" w:rsidRDefault="007C1955" w:rsidP="00055284">
            <w:pPr>
              <w:spacing w:after="0" w:line="240" w:lineRule="auto"/>
              <w:jc w:val="right"/>
              <w:rPr>
                <w:rFonts w:ascii="Cambria" w:hAnsi="Cambria"/>
                <w:szCs w:val="24"/>
              </w:rPr>
            </w:pPr>
            <w:r w:rsidRPr="00773A06">
              <w:rPr>
                <w:rFonts w:ascii="Cambria" w:hAnsi="Cambria"/>
                <w:szCs w:val="24"/>
              </w:rPr>
              <w:t>23.000,00</w:t>
            </w:r>
          </w:p>
        </w:tc>
        <w:tc>
          <w:tcPr>
            <w:tcW w:w="1984" w:type="dxa"/>
            <w:vAlign w:val="center"/>
          </w:tcPr>
          <w:p w:rsidR="00ED1ECB" w:rsidRPr="00773A06" w:rsidRDefault="008F1FD5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BE13EA">
              <w:rPr>
                <w:rFonts w:ascii="Cambria" w:hAnsi="Cambria"/>
                <w:sz w:val="20"/>
                <w:szCs w:val="24"/>
              </w:rPr>
              <w:t>Redovna djelatnost</w:t>
            </w:r>
          </w:p>
        </w:tc>
      </w:tr>
      <w:tr w:rsidR="00ED1ECB" w:rsidRPr="00773A06" w:rsidTr="003B79B2">
        <w:trPr>
          <w:trHeight w:val="340"/>
          <w:jc w:val="center"/>
        </w:trPr>
        <w:tc>
          <w:tcPr>
            <w:tcW w:w="593" w:type="dxa"/>
            <w:vMerge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ED1ECB" w:rsidRPr="00773A06" w:rsidRDefault="00ED1ECB" w:rsidP="005F4D6E">
            <w:pPr>
              <w:spacing w:after="0" w:line="24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773A06">
              <w:rPr>
                <w:rFonts w:ascii="Cambria" w:hAnsi="Cambria"/>
                <w:b/>
                <w:szCs w:val="24"/>
              </w:rPr>
              <w:t>UKUPNO:</w:t>
            </w:r>
          </w:p>
        </w:tc>
        <w:tc>
          <w:tcPr>
            <w:tcW w:w="1551" w:type="dxa"/>
            <w:gridSpan w:val="2"/>
            <w:vAlign w:val="center"/>
          </w:tcPr>
          <w:p w:rsidR="00ED1ECB" w:rsidRPr="008F1FD5" w:rsidRDefault="007C1955" w:rsidP="00055284">
            <w:pPr>
              <w:spacing w:after="0" w:line="240" w:lineRule="auto"/>
              <w:jc w:val="right"/>
              <w:rPr>
                <w:rFonts w:ascii="Cambria" w:hAnsi="Cambria"/>
                <w:b/>
                <w:szCs w:val="24"/>
              </w:rPr>
            </w:pPr>
            <w:r w:rsidRPr="008F1FD5">
              <w:rPr>
                <w:rFonts w:ascii="Cambria" w:hAnsi="Cambria"/>
                <w:b/>
                <w:szCs w:val="24"/>
              </w:rPr>
              <w:t>25.000,00</w:t>
            </w:r>
          </w:p>
        </w:tc>
        <w:tc>
          <w:tcPr>
            <w:tcW w:w="1479" w:type="dxa"/>
            <w:gridSpan w:val="2"/>
            <w:vAlign w:val="center"/>
          </w:tcPr>
          <w:p w:rsidR="00ED1ECB" w:rsidRPr="008F1FD5" w:rsidRDefault="007C1955" w:rsidP="00055284">
            <w:pPr>
              <w:spacing w:after="0" w:line="240" w:lineRule="auto"/>
              <w:jc w:val="right"/>
              <w:rPr>
                <w:rFonts w:ascii="Cambria" w:hAnsi="Cambria"/>
                <w:b/>
                <w:szCs w:val="24"/>
              </w:rPr>
            </w:pPr>
            <w:r w:rsidRPr="008F1FD5">
              <w:rPr>
                <w:rFonts w:ascii="Cambria" w:hAnsi="Cambria"/>
                <w:b/>
                <w:szCs w:val="24"/>
              </w:rPr>
              <w:t>23.000,00</w:t>
            </w:r>
          </w:p>
        </w:tc>
        <w:tc>
          <w:tcPr>
            <w:tcW w:w="1984" w:type="dxa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ED1ECB" w:rsidRPr="00773A06" w:rsidTr="003B79B2">
        <w:trPr>
          <w:trHeight w:val="510"/>
          <w:jc w:val="center"/>
        </w:trPr>
        <w:tc>
          <w:tcPr>
            <w:tcW w:w="4342" w:type="dxa"/>
            <w:gridSpan w:val="3"/>
            <w:shd w:val="clear" w:color="auto" w:fill="D9D9D9" w:themeFill="background1" w:themeFillShade="D9"/>
            <w:vAlign w:val="center"/>
          </w:tcPr>
          <w:p w:rsidR="00ED1ECB" w:rsidRPr="00773A06" w:rsidRDefault="00ED1ECB" w:rsidP="005F4D6E">
            <w:pPr>
              <w:spacing w:after="0" w:line="240" w:lineRule="auto"/>
              <w:jc w:val="right"/>
              <w:rPr>
                <w:rFonts w:ascii="Cambria" w:hAnsi="Cambria"/>
                <w:b/>
                <w:szCs w:val="24"/>
              </w:rPr>
            </w:pPr>
            <w:r w:rsidRPr="00773A06">
              <w:rPr>
                <w:rFonts w:ascii="Cambria" w:hAnsi="Cambria"/>
                <w:b/>
                <w:szCs w:val="24"/>
              </w:rPr>
              <w:t xml:space="preserve">SVEUKUPNO ZA SUSTAV </w:t>
            </w:r>
            <w:r w:rsidRPr="00773A06">
              <w:rPr>
                <w:rFonts w:ascii="Cambria" w:hAnsi="Cambria"/>
                <w:b/>
                <w:i/>
                <w:szCs w:val="24"/>
              </w:rPr>
              <w:t>ZiS</w:t>
            </w:r>
            <w:r w:rsidRPr="00773A06">
              <w:rPr>
                <w:rFonts w:ascii="Cambria" w:hAnsi="Cambria"/>
                <w:b/>
                <w:szCs w:val="24"/>
              </w:rPr>
              <w:t>-a:</w:t>
            </w:r>
          </w:p>
        </w:tc>
        <w:tc>
          <w:tcPr>
            <w:tcW w:w="1551" w:type="dxa"/>
            <w:gridSpan w:val="2"/>
            <w:shd w:val="clear" w:color="auto" w:fill="D9D9D9" w:themeFill="background1" w:themeFillShade="D9"/>
            <w:vAlign w:val="center"/>
          </w:tcPr>
          <w:p w:rsidR="00ED1ECB" w:rsidRPr="00773A06" w:rsidRDefault="007C1955" w:rsidP="00055284">
            <w:pPr>
              <w:spacing w:after="0" w:line="240" w:lineRule="auto"/>
              <w:jc w:val="right"/>
              <w:rPr>
                <w:rFonts w:ascii="Cambria" w:hAnsi="Cambria"/>
                <w:b/>
                <w:sz w:val="24"/>
                <w:szCs w:val="24"/>
              </w:rPr>
            </w:pPr>
            <w:r w:rsidRPr="00773A06">
              <w:rPr>
                <w:rFonts w:ascii="Cambria" w:hAnsi="Cambria"/>
                <w:b/>
                <w:sz w:val="24"/>
                <w:szCs w:val="24"/>
              </w:rPr>
              <w:t>248.000,00</w:t>
            </w:r>
          </w:p>
        </w:tc>
        <w:tc>
          <w:tcPr>
            <w:tcW w:w="1479" w:type="dxa"/>
            <w:gridSpan w:val="2"/>
            <w:shd w:val="clear" w:color="auto" w:fill="D9D9D9" w:themeFill="background1" w:themeFillShade="D9"/>
            <w:vAlign w:val="center"/>
          </w:tcPr>
          <w:p w:rsidR="00ED1ECB" w:rsidRPr="00773A06" w:rsidRDefault="007C1955" w:rsidP="00055284">
            <w:pPr>
              <w:spacing w:after="0" w:line="240" w:lineRule="auto"/>
              <w:jc w:val="right"/>
              <w:rPr>
                <w:rFonts w:ascii="Cambria" w:hAnsi="Cambria"/>
                <w:b/>
                <w:sz w:val="24"/>
                <w:szCs w:val="24"/>
              </w:rPr>
            </w:pPr>
            <w:r w:rsidRPr="00773A06">
              <w:rPr>
                <w:rFonts w:ascii="Cambria" w:hAnsi="Cambria"/>
                <w:b/>
                <w:sz w:val="24"/>
                <w:szCs w:val="24"/>
              </w:rPr>
              <w:t>201.776,39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ED1ECB" w:rsidRPr="00773A06" w:rsidRDefault="00ED1ECB" w:rsidP="005F4D6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2D6BC0" w:rsidRDefault="002D6BC0" w:rsidP="00A660E3">
      <w:pPr>
        <w:spacing w:after="0" w:line="240" w:lineRule="auto"/>
        <w:rPr>
          <w:rFonts w:ascii="Cambria" w:eastAsia="Times New Roman" w:hAnsi="Cambria"/>
          <w:b/>
          <w:color w:val="FF0000"/>
          <w:sz w:val="24"/>
          <w:szCs w:val="27"/>
          <w:lang w:eastAsia="hr-HR"/>
        </w:rPr>
      </w:pPr>
    </w:p>
    <w:p w:rsidR="003B79B2" w:rsidRDefault="004C3311" w:rsidP="004C3311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Times New Roman" w:eastAsia="Times New Roman" w:hAnsi="Times New Roman"/>
          <w:noProof/>
          <w:color w:val="FF0000"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4001135</wp:posOffset>
                </wp:positionH>
                <wp:positionV relativeFrom="paragraph">
                  <wp:posOffset>24765</wp:posOffset>
                </wp:positionV>
                <wp:extent cx="1850390" cy="835025"/>
                <wp:effectExtent l="0" t="2540" r="1270" b="63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0390" cy="83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79B2" w:rsidRDefault="004C3311" w:rsidP="00A660E3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>Predsjednik Općinskog vijeća</w:t>
                            </w:r>
                          </w:p>
                          <w:p w:rsidR="004C3311" w:rsidRPr="003B79B2" w:rsidRDefault="004C3311" w:rsidP="00A660E3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>Ivo Radić</w:t>
                            </w:r>
                            <w:bookmarkStart w:id="0" w:name="_GoBack"/>
                            <w:bookmarkEnd w:id="0"/>
                          </w:p>
                          <w:p w:rsidR="003B79B2" w:rsidRDefault="003B79B2" w:rsidP="00A660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5.05pt;margin-top:1.95pt;width:145.7pt;height:6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" stroked="f">
                <v:textbox>
                  <w:txbxContent>
                    <w:p w:rsidR="003B79B2" w:rsidRDefault="004C3311" w:rsidP="00A660E3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/>
                          <w:sz w:val="24"/>
                          <w:szCs w:val="24"/>
                        </w:rPr>
                        <w:t>Predsjednik Općinskog vijeća</w:t>
                      </w:r>
                    </w:p>
                    <w:p w:rsidR="004C3311" w:rsidRPr="003B79B2" w:rsidRDefault="004C3311" w:rsidP="00A660E3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/>
                          <w:sz w:val="24"/>
                          <w:szCs w:val="24"/>
                        </w:rPr>
                        <w:t>Ivo Radić</w:t>
                      </w:r>
                      <w:bookmarkStart w:id="1" w:name="_GoBack"/>
                      <w:bookmarkEnd w:id="1"/>
                    </w:p>
                    <w:p w:rsidR="003B79B2" w:rsidRDefault="003B79B2" w:rsidP="00A660E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3B79B2" w:rsidRDefault="003B79B2" w:rsidP="007C1955">
      <w:pPr>
        <w:ind w:firstLine="708"/>
        <w:jc w:val="right"/>
        <w:rPr>
          <w:rFonts w:ascii="Cambria" w:hAnsi="Cambria"/>
          <w:sz w:val="24"/>
          <w:szCs w:val="24"/>
        </w:rPr>
      </w:pPr>
    </w:p>
    <w:p w:rsidR="004C3311" w:rsidRDefault="004C3311" w:rsidP="004C3311">
      <w:r>
        <w:t xml:space="preserve">               </w:t>
      </w:r>
      <w:r>
        <w:rPr>
          <w:noProof/>
          <w:lang w:eastAsia="hr-HR"/>
        </w:rPr>
        <w:drawing>
          <wp:inline distT="0" distB="0" distL="0" distR="0">
            <wp:extent cx="594995" cy="758825"/>
            <wp:effectExtent l="0" t="0" r="0" b="0"/>
            <wp:docPr id="2" name="Slika 2" descr="h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r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4C3311" w:rsidRPr="00BD674C" w:rsidRDefault="004C3311" w:rsidP="004C3311">
      <w:pPr>
        <w:rPr>
          <w:b/>
        </w:rPr>
      </w:pPr>
      <w:r>
        <w:t xml:space="preserve">    REPUBLIKA HRVATSKA                                                                                         </w:t>
      </w:r>
      <w:r>
        <w:rPr>
          <w:b/>
        </w:rPr>
        <w:t xml:space="preserve"> </w:t>
      </w:r>
    </w:p>
    <w:p w:rsidR="004C3311" w:rsidRDefault="004C3311" w:rsidP="004C3311">
      <w:r>
        <w:t xml:space="preserve"> VUKOVARSKO-SRIJEMSKA ŽUPANIJA</w:t>
      </w:r>
    </w:p>
    <w:p w:rsidR="004C3311" w:rsidRDefault="004C3311" w:rsidP="004C3311">
      <w:r>
        <w:t xml:space="preserve">          OPĆINA STARI JANKOVCI</w:t>
      </w:r>
    </w:p>
    <w:p w:rsidR="004C3311" w:rsidRPr="00B16F70" w:rsidRDefault="004C3311" w:rsidP="004C3311">
      <w:pPr>
        <w:rPr>
          <w:b/>
          <w:sz w:val="28"/>
          <w:szCs w:val="28"/>
        </w:rPr>
      </w:pPr>
      <w:r>
        <w:t xml:space="preserve">                 </w:t>
      </w:r>
      <w:r>
        <w:rPr>
          <w:b/>
          <w:sz w:val="28"/>
          <w:szCs w:val="28"/>
        </w:rPr>
        <w:t>Općinsko vijeće</w:t>
      </w:r>
    </w:p>
    <w:p w:rsidR="004C3311" w:rsidRPr="006C5A68" w:rsidRDefault="004C3311" w:rsidP="004C3311">
      <w:pPr>
        <w:rPr>
          <w:rFonts w:ascii="Arial Narrow" w:hAnsi="Arial Narrow"/>
          <w:iCs/>
        </w:rPr>
      </w:pPr>
      <w:r w:rsidRPr="006C5A68">
        <w:rPr>
          <w:rFonts w:ascii="Arial Narrow" w:hAnsi="Arial Narrow"/>
          <w:iCs/>
        </w:rPr>
        <w:t>KLASA: 026-02/14-13/0</w:t>
      </w:r>
      <w:r>
        <w:rPr>
          <w:rFonts w:ascii="Arial Narrow" w:hAnsi="Arial Narrow"/>
          <w:iCs/>
        </w:rPr>
        <w:t>5</w:t>
      </w:r>
    </w:p>
    <w:p w:rsidR="004C3311" w:rsidRPr="006C5A68" w:rsidRDefault="004C3311" w:rsidP="004C3311">
      <w:pPr>
        <w:rPr>
          <w:rFonts w:ascii="Arial Narrow" w:hAnsi="Arial Narrow"/>
          <w:iCs/>
        </w:rPr>
      </w:pPr>
      <w:r w:rsidRPr="006C5A68">
        <w:rPr>
          <w:rFonts w:ascii="Arial Narrow" w:hAnsi="Arial Narrow"/>
          <w:iCs/>
        </w:rPr>
        <w:t>URBROJ:2188/10-01-14-0</w:t>
      </w:r>
      <w:r>
        <w:rPr>
          <w:rFonts w:ascii="Arial Narrow" w:hAnsi="Arial Narrow"/>
          <w:iCs/>
        </w:rPr>
        <w:t>2</w:t>
      </w:r>
    </w:p>
    <w:p w:rsidR="004C3311" w:rsidRDefault="004C3311" w:rsidP="004C3311">
      <w:pPr>
        <w:jc w:val="both"/>
        <w:rPr>
          <w:rFonts w:ascii="Arial Narrow" w:hAnsi="Arial Narrow"/>
          <w:bCs/>
        </w:rPr>
      </w:pPr>
      <w:r w:rsidRPr="006C5A68">
        <w:rPr>
          <w:rFonts w:ascii="Arial Narrow" w:hAnsi="Arial Narrow"/>
          <w:iCs/>
        </w:rPr>
        <w:t xml:space="preserve">U Stari Jankovci,  </w:t>
      </w:r>
      <w:r>
        <w:rPr>
          <w:rFonts w:ascii="Arial Narrow" w:hAnsi="Arial Narrow"/>
          <w:iCs/>
        </w:rPr>
        <w:t>19</w:t>
      </w:r>
      <w:r w:rsidRPr="006C5A68">
        <w:rPr>
          <w:rFonts w:ascii="Arial Narrow" w:hAnsi="Arial Narrow"/>
          <w:iCs/>
        </w:rPr>
        <w:t xml:space="preserve"> . prosinac 2014. godine</w:t>
      </w:r>
    </w:p>
    <w:p w:rsidR="003B79B2" w:rsidRPr="008F1FD5" w:rsidRDefault="003B79B2" w:rsidP="004C3311">
      <w:pPr>
        <w:ind w:firstLine="708"/>
        <w:rPr>
          <w:rFonts w:ascii="Cambria" w:hAnsi="Cambria"/>
          <w:sz w:val="24"/>
          <w:szCs w:val="24"/>
        </w:rPr>
      </w:pPr>
    </w:p>
    <w:sectPr w:rsidR="003B79B2" w:rsidRPr="008F1FD5" w:rsidSect="00DA6EBA">
      <w:headerReference w:type="default" r:id="rId10"/>
      <w:footerReference w:type="default" r:id="rId11"/>
      <w:pgSz w:w="11906" w:h="16838"/>
      <w:pgMar w:top="1134" w:right="1134" w:bottom="1134" w:left="1418" w:header="45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D7B" w:rsidRDefault="005F7D7B" w:rsidP="00B7227F">
      <w:pPr>
        <w:spacing w:after="0"/>
      </w:pPr>
      <w:r>
        <w:separator/>
      </w:r>
    </w:p>
  </w:endnote>
  <w:endnote w:type="continuationSeparator" w:id="0">
    <w:p w:rsidR="005F7D7B" w:rsidRDefault="005F7D7B" w:rsidP="00B72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6279680"/>
      <w:docPartObj>
        <w:docPartGallery w:val="Page Numbers (Top of Page)"/>
        <w:docPartUnique/>
      </w:docPartObj>
    </w:sdtPr>
    <w:sdtEndPr/>
    <w:sdtContent>
      <w:p w:rsidR="003C0151" w:rsidRDefault="005F7D7B" w:rsidP="003C0151">
        <w:pPr>
          <w:pStyle w:val="Podnoje"/>
          <w:spacing w:line="140" w:lineRule="exact"/>
          <w:jc w:val="both"/>
        </w:pPr>
        <w:r>
          <w:pict>
            <v:rect id="_x0000_i1026" style="width:467.8pt;height:1pt;mso-position-horizontal:absolute" o:hrpct="0" o:hralign="center" o:hrstd="t" o:hr="t" fillcolor="#a0a0a0" stroked="f"/>
          </w:pict>
        </w:r>
      </w:p>
      <w:p w:rsidR="00754C50" w:rsidRDefault="006367AB" w:rsidP="003C0151">
        <w:pPr>
          <w:pStyle w:val="Podnoje"/>
          <w:jc w:val="both"/>
        </w:pPr>
        <w:r>
          <w:rPr>
            <w:rFonts w:ascii="Cambria" w:hAnsi="Cambria"/>
            <w:sz w:val="20"/>
            <w:szCs w:val="20"/>
          </w:rPr>
          <w:t xml:space="preserve">Smjernice za organizaciju i razvoj sustava zaštite i spašavanja                                                             </w:t>
        </w:r>
        <w:r w:rsidR="00754C50" w:rsidRPr="0055756A">
          <w:rPr>
            <w:rFonts w:ascii="Cambria" w:hAnsi="Cambria"/>
            <w:szCs w:val="20"/>
          </w:rPr>
          <w:t xml:space="preserve">Stranica </w:t>
        </w:r>
        <w:r w:rsidR="0076564C" w:rsidRPr="0055756A">
          <w:rPr>
            <w:rFonts w:ascii="Cambria" w:hAnsi="Cambria"/>
            <w:b/>
            <w:szCs w:val="20"/>
          </w:rPr>
          <w:fldChar w:fldCharType="begin"/>
        </w:r>
        <w:r w:rsidR="00754C50" w:rsidRPr="0055756A">
          <w:rPr>
            <w:rFonts w:ascii="Cambria" w:hAnsi="Cambria"/>
            <w:b/>
            <w:szCs w:val="20"/>
          </w:rPr>
          <w:instrText>PAGE</w:instrText>
        </w:r>
        <w:r w:rsidR="0076564C" w:rsidRPr="0055756A">
          <w:rPr>
            <w:rFonts w:ascii="Cambria" w:hAnsi="Cambria"/>
            <w:b/>
            <w:szCs w:val="20"/>
          </w:rPr>
          <w:fldChar w:fldCharType="separate"/>
        </w:r>
        <w:r w:rsidR="004C3311">
          <w:rPr>
            <w:rFonts w:ascii="Cambria" w:hAnsi="Cambria"/>
            <w:b/>
            <w:noProof/>
            <w:szCs w:val="20"/>
          </w:rPr>
          <w:t>6</w:t>
        </w:r>
        <w:r w:rsidR="0076564C" w:rsidRPr="0055756A">
          <w:rPr>
            <w:rFonts w:ascii="Cambria" w:hAnsi="Cambria"/>
            <w:b/>
            <w:szCs w:val="20"/>
          </w:rPr>
          <w:fldChar w:fldCharType="end"/>
        </w:r>
        <w:r w:rsidR="00754C50" w:rsidRPr="0055756A">
          <w:rPr>
            <w:rFonts w:ascii="Cambria" w:hAnsi="Cambria"/>
            <w:szCs w:val="20"/>
          </w:rPr>
          <w:t xml:space="preserve"> od </w:t>
        </w:r>
        <w:r w:rsidR="0076564C" w:rsidRPr="0055756A">
          <w:rPr>
            <w:rFonts w:ascii="Cambria" w:hAnsi="Cambria"/>
            <w:b/>
            <w:szCs w:val="20"/>
          </w:rPr>
          <w:fldChar w:fldCharType="begin"/>
        </w:r>
        <w:r w:rsidR="00754C50" w:rsidRPr="0055756A">
          <w:rPr>
            <w:rFonts w:ascii="Cambria" w:hAnsi="Cambria"/>
            <w:b/>
            <w:szCs w:val="20"/>
          </w:rPr>
          <w:instrText>NUMPAGES</w:instrText>
        </w:r>
        <w:r w:rsidR="0076564C" w:rsidRPr="0055756A">
          <w:rPr>
            <w:rFonts w:ascii="Cambria" w:hAnsi="Cambria"/>
            <w:b/>
            <w:szCs w:val="20"/>
          </w:rPr>
          <w:fldChar w:fldCharType="separate"/>
        </w:r>
        <w:r w:rsidR="004C3311">
          <w:rPr>
            <w:rFonts w:ascii="Cambria" w:hAnsi="Cambria"/>
            <w:b/>
            <w:noProof/>
            <w:szCs w:val="20"/>
          </w:rPr>
          <w:t>6</w:t>
        </w:r>
        <w:r w:rsidR="0076564C" w:rsidRPr="0055756A">
          <w:rPr>
            <w:rFonts w:ascii="Cambria" w:hAnsi="Cambria"/>
            <w:b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D7B" w:rsidRDefault="005F7D7B" w:rsidP="00B7227F">
      <w:pPr>
        <w:spacing w:after="0"/>
      </w:pPr>
      <w:r>
        <w:separator/>
      </w:r>
    </w:p>
  </w:footnote>
  <w:footnote w:type="continuationSeparator" w:id="0">
    <w:p w:rsidR="005F7D7B" w:rsidRDefault="005F7D7B" w:rsidP="00B722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51" w:rsidRDefault="00754C50" w:rsidP="003C0151">
    <w:pPr>
      <w:pStyle w:val="Zaglavlje"/>
      <w:jc w:val="both"/>
      <w:rPr>
        <w:rFonts w:ascii="Cambria" w:hAnsi="Cambria"/>
        <w:sz w:val="20"/>
      </w:rPr>
    </w:pPr>
    <w:r>
      <w:rPr>
        <w:rFonts w:ascii="Cambria" w:hAnsi="Cambria"/>
        <w:noProof/>
        <w:lang w:eastAsia="hr-HR"/>
      </w:rPr>
      <w:drawing>
        <wp:inline distT="0" distB="0" distL="0" distR="0">
          <wp:extent cx="276225" cy="361315"/>
          <wp:effectExtent l="19050" t="0" r="9525" b="0"/>
          <wp:docPr id="1" name="Slika 0" descr="opcin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0" descr="opcina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61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mbria" w:hAnsi="Cambria"/>
      </w:rPr>
      <w:t xml:space="preserve"> </w:t>
    </w:r>
    <w:r w:rsidRPr="0055756A">
      <w:rPr>
        <w:rFonts w:ascii="Cambria" w:hAnsi="Cambria"/>
        <w:sz w:val="20"/>
      </w:rPr>
      <w:t xml:space="preserve">Općina Stari Jankovci                                   </w:t>
    </w:r>
    <w:r>
      <w:rPr>
        <w:rFonts w:ascii="Cambria" w:hAnsi="Cambria"/>
        <w:sz w:val="20"/>
      </w:rPr>
      <w:t xml:space="preserve">                  </w:t>
    </w:r>
    <w:r w:rsidRPr="0055756A">
      <w:rPr>
        <w:rFonts w:ascii="Cambria" w:hAnsi="Cambria"/>
        <w:sz w:val="20"/>
      </w:rPr>
      <w:t xml:space="preserve">                                                                                               2014.</w:t>
    </w:r>
  </w:p>
  <w:p w:rsidR="00754C50" w:rsidRPr="001F4212" w:rsidRDefault="005F7D7B" w:rsidP="003C0151">
    <w:pPr>
      <w:pStyle w:val="Zaglavlje"/>
      <w:spacing w:line="140" w:lineRule="exact"/>
      <w:jc w:val="both"/>
      <w:rPr>
        <w:rFonts w:ascii="Cambria" w:hAnsi="Cambria"/>
      </w:rPr>
    </w:pPr>
    <w:r>
      <w:pict>
        <v:rect id="_x0000_i1025" style="width:467.8pt;height:1pt;mso-position-horizontal:absolute" o:hrpct="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1E9"/>
    <w:multiLevelType w:val="hybridMultilevel"/>
    <w:tmpl w:val="F32EB24A"/>
    <w:lvl w:ilvl="0" w:tplc="4B2081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</w:rPr>
    </w:lvl>
    <w:lvl w:ilvl="1" w:tplc="4B20815E">
      <w:start w:val="1"/>
      <w:numFmt w:val="bullet"/>
      <w:lvlText w:val="–"/>
      <w:lvlJc w:val="left"/>
      <w:pPr>
        <w:ind w:left="2007" w:hanging="360"/>
      </w:pPr>
      <w:rPr>
        <w:rFonts w:ascii="Arial" w:hAnsi="Arial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D865D3"/>
    <w:multiLevelType w:val="hybridMultilevel"/>
    <w:tmpl w:val="528C58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B00C76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434992"/>
    <w:multiLevelType w:val="hybridMultilevel"/>
    <w:tmpl w:val="78DAD39E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5D661A"/>
    <w:multiLevelType w:val="hybridMultilevel"/>
    <w:tmpl w:val="758025FE"/>
    <w:lvl w:ilvl="0" w:tplc="E5DA5C6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234D0C"/>
    <w:multiLevelType w:val="hybridMultilevel"/>
    <w:tmpl w:val="3B081EE4"/>
    <w:lvl w:ilvl="0" w:tplc="4B20815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15164"/>
    <w:multiLevelType w:val="hybridMultilevel"/>
    <w:tmpl w:val="5B507D1A"/>
    <w:lvl w:ilvl="0" w:tplc="4B20815E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E7515D2"/>
    <w:multiLevelType w:val="hybridMultilevel"/>
    <w:tmpl w:val="969C5DFC"/>
    <w:lvl w:ilvl="0" w:tplc="4B20815E">
      <w:start w:val="1"/>
      <w:numFmt w:val="bullet"/>
      <w:lvlText w:val="–"/>
      <w:lvlJc w:val="left"/>
      <w:pPr>
        <w:ind w:left="1429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2280A02"/>
    <w:multiLevelType w:val="hybridMultilevel"/>
    <w:tmpl w:val="493E5952"/>
    <w:lvl w:ilvl="0" w:tplc="4B2081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3A40020"/>
    <w:multiLevelType w:val="hybridMultilevel"/>
    <w:tmpl w:val="473E623A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68C7245"/>
    <w:multiLevelType w:val="hybridMultilevel"/>
    <w:tmpl w:val="8C3EBE60"/>
    <w:lvl w:ilvl="0" w:tplc="39D4D7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9975BD"/>
    <w:multiLevelType w:val="hybridMultilevel"/>
    <w:tmpl w:val="63427114"/>
    <w:lvl w:ilvl="0" w:tplc="4B2081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A7E6532"/>
    <w:multiLevelType w:val="hybridMultilevel"/>
    <w:tmpl w:val="0634538A"/>
    <w:lvl w:ilvl="0" w:tplc="4B20815E">
      <w:start w:val="1"/>
      <w:numFmt w:val="bullet"/>
      <w:lvlText w:val="–"/>
      <w:lvlJc w:val="left"/>
      <w:pPr>
        <w:ind w:left="3229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5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2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989" w:hanging="360"/>
      </w:pPr>
      <w:rPr>
        <w:rFonts w:ascii="Wingdings" w:hAnsi="Wingdings" w:hint="default"/>
      </w:rPr>
    </w:lvl>
  </w:abstractNum>
  <w:abstractNum w:abstractNumId="12">
    <w:nsid w:val="2E082843"/>
    <w:multiLevelType w:val="hybridMultilevel"/>
    <w:tmpl w:val="8D821626"/>
    <w:lvl w:ilvl="0" w:tplc="4B20815E">
      <w:start w:val="1"/>
      <w:numFmt w:val="bullet"/>
      <w:lvlText w:val="–"/>
      <w:lvlJc w:val="left"/>
      <w:pPr>
        <w:ind w:left="1429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E022608"/>
    <w:multiLevelType w:val="hybridMultilevel"/>
    <w:tmpl w:val="8F7864BA"/>
    <w:lvl w:ilvl="0" w:tplc="4B20815E">
      <w:start w:val="1"/>
      <w:numFmt w:val="bullet"/>
      <w:lvlText w:val="–"/>
      <w:lvlJc w:val="left"/>
      <w:pPr>
        <w:ind w:left="1429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2394AE1"/>
    <w:multiLevelType w:val="hybridMultilevel"/>
    <w:tmpl w:val="8C3EBE60"/>
    <w:lvl w:ilvl="0" w:tplc="39D4D7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9B244B"/>
    <w:multiLevelType w:val="hybridMultilevel"/>
    <w:tmpl w:val="389C1AE2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D41088A"/>
    <w:multiLevelType w:val="hybridMultilevel"/>
    <w:tmpl w:val="B088D9C2"/>
    <w:lvl w:ilvl="0" w:tplc="4B20815E">
      <w:start w:val="1"/>
      <w:numFmt w:val="bullet"/>
      <w:lvlText w:val="–"/>
      <w:lvlJc w:val="left"/>
      <w:pPr>
        <w:ind w:left="1429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33E26A0"/>
    <w:multiLevelType w:val="hybridMultilevel"/>
    <w:tmpl w:val="A7E0EED4"/>
    <w:lvl w:ilvl="0" w:tplc="D0E479EC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="TimesNew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1A7DDD"/>
    <w:multiLevelType w:val="hybridMultilevel"/>
    <w:tmpl w:val="D0CCCF54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1D32522"/>
    <w:multiLevelType w:val="hybridMultilevel"/>
    <w:tmpl w:val="1A22E66E"/>
    <w:lvl w:ilvl="0" w:tplc="A6161390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C12912"/>
    <w:multiLevelType w:val="hybridMultilevel"/>
    <w:tmpl w:val="8A5EDD00"/>
    <w:lvl w:ilvl="0" w:tplc="4B20815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F47E46"/>
    <w:multiLevelType w:val="hybridMultilevel"/>
    <w:tmpl w:val="473E623A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63E1693"/>
    <w:multiLevelType w:val="hybridMultilevel"/>
    <w:tmpl w:val="EA763A80"/>
    <w:lvl w:ilvl="0" w:tplc="D0E479EC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="TimesNew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8E45A7"/>
    <w:multiLevelType w:val="hybridMultilevel"/>
    <w:tmpl w:val="BC26816E"/>
    <w:lvl w:ilvl="0" w:tplc="4B20815E">
      <w:start w:val="1"/>
      <w:numFmt w:val="bullet"/>
      <w:lvlText w:val="–"/>
      <w:lvlJc w:val="left"/>
      <w:pPr>
        <w:ind w:left="2869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4">
    <w:nsid w:val="6CE13DFF"/>
    <w:multiLevelType w:val="multilevel"/>
    <w:tmpl w:val="306ADD2C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2"/>
      <w:numFmt w:val="decimal"/>
      <w:isLgl/>
      <w:lvlText w:val="%1.%2."/>
      <w:lvlJc w:val="left"/>
      <w:pPr>
        <w:ind w:left="1768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1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7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5">
    <w:nsid w:val="6EA744AA"/>
    <w:multiLevelType w:val="hybridMultilevel"/>
    <w:tmpl w:val="A8008888"/>
    <w:lvl w:ilvl="0" w:tplc="4B20815E">
      <w:start w:val="1"/>
      <w:numFmt w:val="bullet"/>
      <w:lvlText w:val="–"/>
      <w:lvlJc w:val="left"/>
      <w:pPr>
        <w:ind w:left="1069" w:hanging="360"/>
      </w:pPr>
      <w:rPr>
        <w:rFonts w:ascii="Arial" w:hAnsi="Arial" w:hint="default"/>
      </w:rPr>
    </w:lvl>
    <w:lvl w:ilvl="1" w:tplc="54469A3C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5614A202">
      <w:start w:val="3"/>
      <w:numFmt w:val="bullet"/>
      <w:lvlText w:val="-"/>
      <w:lvlJc w:val="left"/>
      <w:pPr>
        <w:ind w:left="3184" w:hanging="855"/>
      </w:pPr>
      <w:rPr>
        <w:rFonts w:ascii="Cambria" w:eastAsia="Times New Roman" w:hAnsi="Cambria" w:cs="Times New Roman" w:hint="default"/>
      </w:r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15E6BB6"/>
    <w:multiLevelType w:val="hybridMultilevel"/>
    <w:tmpl w:val="F9A86CCA"/>
    <w:lvl w:ilvl="0" w:tplc="041A000F">
      <w:start w:val="1"/>
      <w:numFmt w:val="decimal"/>
      <w:lvlText w:val="%1."/>
      <w:lvlJc w:val="left"/>
      <w:pPr>
        <w:ind w:left="2149" w:hanging="360"/>
      </w:pPr>
    </w:lvl>
    <w:lvl w:ilvl="1" w:tplc="041A0019" w:tentative="1">
      <w:start w:val="1"/>
      <w:numFmt w:val="lowerLetter"/>
      <w:lvlText w:val="%2."/>
      <w:lvlJc w:val="left"/>
      <w:pPr>
        <w:ind w:left="2869" w:hanging="360"/>
      </w:pPr>
    </w:lvl>
    <w:lvl w:ilvl="2" w:tplc="041A001B" w:tentative="1">
      <w:start w:val="1"/>
      <w:numFmt w:val="lowerRoman"/>
      <w:lvlText w:val="%3."/>
      <w:lvlJc w:val="right"/>
      <w:pPr>
        <w:ind w:left="3589" w:hanging="180"/>
      </w:pPr>
    </w:lvl>
    <w:lvl w:ilvl="3" w:tplc="041A000F" w:tentative="1">
      <w:start w:val="1"/>
      <w:numFmt w:val="decimal"/>
      <w:lvlText w:val="%4."/>
      <w:lvlJc w:val="left"/>
      <w:pPr>
        <w:ind w:left="4309" w:hanging="360"/>
      </w:pPr>
    </w:lvl>
    <w:lvl w:ilvl="4" w:tplc="041A0019" w:tentative="1">
      <w:start w:val="1"/>
      <w:numFmt w:val="lowerLetter"/>
      <w:lvlText w:val="%5."/>
      <w:lvlJc w:val="left"/>
      <w:pPr>
        <w:ind w:left="5029" w:hanging="360"/>
      </w:pPr>
    </w:lvl>
    <w:lvl w:ilvl="5" w:tplc="041A001B" w:tentative="1">
      <w:start w:val="1"/>
      <w:numFmt w:val="lowerRoman"/>
      <w:lvlText w:val="%6."/>
      <w:lvlJc w:val="right"/>
      <w:pPr>
        <w:ind w:left="5749" w:hanging="180"/>
      </w:pPr>
    </w:lvl>
    <w:lvl w:ilvl="6" w:tplc="041A000F" w:tentative="1">
      <w:start w:val="1"/>
      <w:numFmt w:val="decimal"/>
      <w:lvlText w:val="%7."/>
      <w:lvlJc w:val="left"/>
      <w:pPr>
        <w:ind w:left="6469" w:hanging="360"/>
      </w:pPr>
    </w:lvl>
    <w:lvl w:ilvl="7" w:tplc="041A0019" w:tentative="1">
      <w:start w:val="1"/>
      <w:numFmt w:val="lowerLetter"/>
      <w:lvlText w:val="%8."/>
      <w:lvlJc w:val="left"/>
      <w:pPr>
        <w:ind w:left="7189" w:hanging="360"/>
      </w:pPr>
    </w:lvl>
    <w:lvl w:ilvl="8" w:tplc="041A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7">
    <w:nsid w:val="73235111"/>
    <w:multiLevelType w:val="hybridMultilevel"/>
    <w:tmpl w:val="2CF299D6"/>
    <w:lvl w:ilvl="0" w:tplc="8496E956">
      <w:start w:val="7"/>
      <w:numFmt w:val="bullet"/>
      <w:lvlText w:val="-"/>
      <w:lvlJc w:val="left"/>
      <w:pPr>
        <w:ind w:left="1069" w:hanging="360"/>
      </w:pPr>
      <w:rPr>
        <w:rFonts w:ascii="Cambria" w:eastAsiaTheme="minorHAnsi" w:hAnsi="Cambria" w:cs="TimesNew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7E55739"/>
    <w:multiLevelType w:val="hybridMultilevel"/>
    <w:tmpl w:val="D8C0C962"/>
    <w:lvl w:ilvl="0" w:tplc="BCD0EBDC">
      <w:numFmt w:val="bullet"/>
      <w:lvlText w:val="–"/>
      <w:lvlJc w:val="left"/>
      <w:pPr>
        <w:ind w:left="720" w:hanging="360"/>
      </w:pPr>
      <w:rPr>
        <w:rFonts w:ascii="Arial Narrow" w:eastAsia="Times New Roman" w:hAnsi="Arial Narrow" w:cs="Times New Roman" w:hint="default"/>
        <w:i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8C564CE"/>
    <w:multiLevelType w:val="hybridMultilevel"/>
    <w:tmpl w:val="E70080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C8B25C8"/>
    <w:multiLevelType w:val="hybridMultilevel"/>
    <w:tmpl w:val="25A8E892"/>
    <w:lvl w:ilvl="0" w:tplc="D0E479EC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="TimesNew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74118E"/>
    <w:multiLevelType w:val="hybridMultilevel"/>
    <w:tmpl w:val="3E2C98AA"/>
    <w:lvl w:ilvl="0" w:tplc="4B20815E">
      <w:start w:val="1"/>
      <w:numFmt w:val="bullet"/>
      <w:lvlText w:val="–"/>
      <w:lvlJc w:val="left"/>
      <w:pPr>
        <w:ind w:left="1789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2">
    <w:nsid w:val="7EE574F1"/>
    <w:multiLevelType w:val="multilevel"/>
    <w:tmpl w:val="C35422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num w:numId="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18"/>
  </w:num>
  <w:num w:numId="4">
    <w:abstractNumId w:val="14"/>
  </w:num>
  <w:num w:numId="5">
    <w:abstractNumId w:val="6"/>
  </w:num>
  <w:num w:numId="6">
    <w:abstractNumId w:val="27"/>
  </w:num>
  <w:num w:numId="7">
    <w:abstractNumId w:val="19"/>
  </w:num>
  <w:num w:numId="8">
    <w:abstractNumId w:val="25"/>
  </w:num>
  <w:num w:numId="9">
    <w:abstractNumId w:val="9"/>
  </w:num>
  <w:num w:numId="10">
    <w:abstractNumId w:val="8"/>
  </w:num>
  <w:num w:numId="11">
    <w:abstractNumId w:val="13"/>
  </w:num>
  <w:num w:numId="12">
    <w:abstractNumId w:val="0"/>
  </w:num>
  <w:num w:numId="13">
    <w:abstractNumId w:val="2"/>
  </w:num>
  <w:num w:numId="14">
    <w:abstractNumId w:val="26"/>
  </w:num>
  <w:num w:numId="15">
    <w:abstractNumId w:val="21"/>
  </w:num>
  <w:num w:numId="16">
    <w:abstractNumId w:val="32"/>
  </w:num>
  <w:num w:numId="17">
    <w:abstractNumId w:val="4"/>
  </w:num>
  <w:num w:numId="18">
    <w:abstractNumId w:val="7"/>
  </w:num>
  <w:num w:numId="19">
    <w:abstractNumId w:val="10"/>
  </w:num>
  <w:num w:numId="20">
    <w:abstractNumId w:val="5"/>
  </w:num>
  <w:num w:numId="21">
    <w:abstractNumId w:val="16"/>
  </w:num>
  <w:num w:numId="22">
    <w:abstractNumId w:val="23"/>
  </w:num>
  <w:num w:numId="23">
    <w:abstractNumId w:val="31"/>
  </w:num>
  <w:num w:numId="24">
    <w:abstractNumId w:val="11"/>
  </w:num>
  <w:num w:numId="25">
    <w:abstractNumId w:val="3"/>
  </w:num>
  <w:num w:numId="26">
    <w:abstractNumId w:val="24"/>
  </w:num>
  <w:num w:numId="27">
    <w:abstractNumId w:val="20"/>
  </w:num>
  <w:num w:numId="28">
    <w:abstractNumId w:val="22"/>
  </w:num>
  <w:num w:numId="29">
    <w:abstractNumId w:val="30"/>
  </w:num>
  <w:num w:numId="30">
    <w:abstractNumId w:val="17"/>
  </w:num>
  <w:num w:numId="31">
    <w:abstractNumId w:val="15"/>
  </w:num>
  <w:num w:numId="32">
    <w:abstractNumId w:val="12"/>
  </w:num>
  <w:num w:numId="3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27F"/>
    <w:rsid w:val="0000502E"/>
    <w:rsid w:val="00010ED2"/>
    <w:rsid w:val="00012843"/>
    <w:rsid w:val="00020391"/>
    <w:rsid w:val="000408BD"/>
    <w:rsid w:val="0004123A"/>
    <w:rsid w:val="00047089"/>
    <w:rsid w:val="00047B84"/>
    <w:rsid w:val="00052B84"/>
    <w:rsid w:val="00055284"/>
    <w:rsid w:val="0005580D"/>
    <w:rsid w:val="00081385"/>
    <w:rsid w:val="00085D8E"/>
    <w:rsid w:val="00090588"/>
    <w:rsid w:val="000965FD"/>
    <w:rsid w:val="000A3256"/>
    <w:rsid w:val="000A7296"/>
    <w:rsid w:val="000C7C68"/>
    <w:rsid w:val="000D6A25"/>
    <w:rsid w:val="000E3336"/>
    <w:rsid w:val="000F1ADE"/>
    <w:rsid w:val="00101DE0"/>
    <w:rsid w:val="00103C4C"/>
    <w:rsid w:val="001349FC"/>
    <w:rsid w:val="001424C9"/>
    <w:rsid w:val="00142886"/>
    <w:rsid w:val="00146784"/>
    <w:rsid w:val="00146A13"/>
    <w:rsid w:val="0015068D"/>
    <w:rsid w:val="001859AA"/>
    <w:rsid w:val="001A4FF5"/>
    <w:rsid w:val="001A6514"/>
    <w:rsid w:val="001B3D05"/>
    <w:rsid w:val="001E4B84"/>
    <w:rsid w:val="001F4212"/>
    <w:rsid w:val="001F65C6"/>
    <w:rsid w:val="001F7792"/>
    <w:rsid w:val="0021791A"/>
    <w:rsid w:val="00217DE3"/>
    <w:rsid w:val="00222B81"/>
    <w:rsid w:val="002279E9"/>
    <w:rsid w:val="00234101"/>
    <w:rsid w:val="00236522"/>
    <w:rsid w:val="00236A09"/>
    <w:rsid w:val="002370C3"/>
    <w:rsid w:val="00251E30"/>
    <w:rsid w:val="00274486"/>
    <w:rsid w:val="002809D9"/>
    <w:rsid w:val="002864E6"/>
    <w:rsid w:val="002A265C"/>
    <w:rsid w:val="002B24ED"/>
    <w:rsid w:val="002C50CD"/>
    <w:rsid w:val="002D6BC0"/>
    <w:rsid w:val="002E12DF"/>
    <w:rsid w:val="002F5FB5"/>
    <w:rsid w:val="00306279"/>
    <w:rsid w:val="00314D23"/>
    <w:rsid w:val="003168D2"/>
    <w:rsid w:val="003205C6"/>
    <w:rsid w:val="0034253A"/>
    <w:rsid w:val="003540E3"/>
    <w:rsid w:val="00354D64"/>
    <w:rsid w:val="00375F8D"/>
    <w:rsid w:val="00395B87"/>
    <w:rsid w:val="003A2C08"/>
    <w:rsid w:val="003B40BC"/>
    <w:rsid w:val="003B79B2"/>
    <w:rsid w:val="003C0151"/>
    <w:rsid w:val="003D08D4"/>
    <w:rsid w:val="003E49C6"/>
    <w:rsid w:val="003E55FB"/>
    <w:rsid w:val="00407A9B"/>
    <w:rsid w:val="004110A2"/>
    <w:rsid w:val="00415AF1"/>
    <w:rsid w:val="0043087D"/>
    <w:rsid w:val="004320B1"/>
    <w:rsid w:val="004406B4"/>
    <w:rsid w:val="00445191"/>
    <w:rsid w:val="00447BF6"/>
    <w:rsid w:val="0045251C"/>
    <w:rsid w:val="00465867"/>
    <w:rsid w:val="00476C25"/>
    <w:rsid w:val="00482327"/>
    <w:rsid w:val="004936D9"/>
    <w:rsid w:val="004A3A5C"/>
    <w:rsid w:val="004A75CE"/>
    <w:rsid w:val="004C3311"/>
    <w:rsid w:val="004D14E4"/>
    <w:rsid w:val="004D4F03"/>
    <w:rsid w:val="004E6C46"/>
    <w:rsid w:val="004F01BE"/>
    <w:rsid w:val="00514F3E"/>
    <w:rsid w:val="00521C03"/>
    <w:rsid w:val="005332A3"/>
    <w:rsid w:val="00545F3E"/>
    <w:rsid w:val="005543CD"/>
    <w:rsid w:val="0055756A"/>
    <w:rsid w:val="00570033"/>
    <w:rsid w:val="0057035F"/>
    <w:rsid w:val="00577B76"/>
    <w:rsid w:val="005A160A"/>
    <w:rsid w:val="005A4FC3"/>
    <w:rsid w:val="005B2765"/>
    <w:rsid w:val="005B6B52"/>
    <w:rsid w:val="005E17FC"/>
    <w:rsid w:val="005E2590"/>
    <w:rsid w:val="005F5E52"/>
    <w:rsid w:val="005F7D7B"/>
    <w:rsid w:val="00606312"/>
    <w:rsid w:val="006367AB"/>
    <w:rsid w:val="006369D0"/>
    <w:rsid w:val="00636B3E"/>
    <w:rsid w:val="00636EF9"/>
    <w:rsid w:val="00671F17"/>
    <w:rsid w:val="006815EF"/>
    <w:rsid w:val="0068207D"/>
    <w:rsid w:val="006B60DB"/>
    <w:rsid w:val="006B63ED"/>
    <w:rsid w:val="006B69D2"/>
    <w:rsid w:val="006C1489"/>
    <w:rsid w:val="006D170F"/>
    <w:rsid w:val="006D36BC"/>
    <w:rsid w:val="006D5120"/>
    <w:rsid w:val="006E40AF"/>
    <w:rsid w:val="006E471E"/>
    <w:rsid w:val="006E6EB4"/>
    <w:rsid w:val="006F2F70"/>
    <w:rsid w:val="006F538E"/>
    <w:rsid w:val="00717A19"/>
    <w:rsid w:val="00721D40"/>
    <w:rsid w:val="0072291A"/>
    <w:rsid w:val="0072605E"/>
    <w:rsid w:val="0074672A"/>
    <w:rsid w:val="00747136"/>
    <w:rsid w:val="007526F6"/>
    <w:rsid w:val="00754C50"/>
    <w:rsid w:val="007551CB"/>
    <w:rsid w:val="0076564C"/>
    <w:rsid w:val="007672C5"/>
    <w:rsid w:val="00773A06"/>
    <w:rsid w:val="00774AE6"/>
    <w:rsid w:val="00783CE6"/>
    <w:rsid w:val="007A105D"/>
    <w:rsid w:val="007C03FF"/>
    <w:rsid w:val="007C1955"/>
    <w:rsid w:val="007C751A"/>
    <w:rsid w:val="007D1473"/>
    <w:rsid w:val="008048E2"/>
    <w:rsid w:val="00815F6D"/>
    <w:rsid w:val="00824875"/>
    <w:rsid w:val="00824D02"/>
    <w:rsid w:val="00831912"/>
    <w:rsid w:val="00831B8F"/>
    <w:rsid w:val="008508C6"/>
    <w:rsid w:val="008527E1"/>
    <w:rsid w:val="00874B34"/>
    <w:rsid w:val="00875CC0"/>
    <w:rsid w:val="00877D0C"/>
    <w:rsid w:val="008814D4"/>
    <w:rsid w:val="00881B19"/>
    <w:rsid w:val="008919E9"/>
    <w:rsid w:val="008A0136"/>
    <w:rsid w:val="008A2B0D"/>
    <w:rsid w:val="008A6761"/>
    <w:rsid w:val="008E17E3"/>
    <w:rsid w:val="008E1F4D"/>
    <w:rsid w:val="008F1FD5"/>
    <w:rsid w:val="008F4E5F"/>
    <w:rsid w:val="0090003B"/>
    <w:rsid w:val="00903722"/>
    <w:rsid w:val="00914FC6"/>
    <w:rsid w:val="00926BE6"/>
    <w:rsid w:val="009275D7"/>
    <w:rsid w:val="009307B8"/>
    <w:rsid w:val="00936732"/>
    <w:rsid w:val="009367ED"/>
    <w:rsid w:val="00940E63"/>
    <w:rsid w:val="009628B7"/>
    <w:rsid w:val="00970CB2"/>
    <w:rsid w:val="009944D2"/>
    <w:rsid w:val="009B7B40"/>
    <w:rsid w:val="009E1BA3"/>
    <w:rsid w:val="009E1BF8"/>
    <w:rsid w:val="009E2F13"/>
    <w:rsid w:val="009E4CE5"/>
    <w:rsid w:val="009E514F"/>
    <w:rsid w:val="00A00A05"/>
    <w:rsid w:val="00A0411A"/>
    <w:rsid w:val="00A243F2"/>
    <w:rsid w:val="00A25DBE"/>
    <w:rsid w:val="00A3038F"/>
    <w:rsid w:val="00A34695"/>
    <w:rsid w:val="00A34DDE"/>
    <w:rsid w:val="00A41EAF"/>
    <w:rsid w:val="00A463F2"/>
    <w:rsid w:val="00A660E3"/>
    <w:rsid w:val="00A6712E"/>
    <w:rsid w:val="00A73C9C"/>
    <w:rsid w:val="00A80728"/>
    <w:rsid w:val="00A8575F"/>
    <w:rsid w:val="00A85E59"/>
    <w:rsid w:val="00A93B3A"/>
    <w:rsid w:val="00AA5CEB"/>
    <w:rsid w:val="00AC7054"/>
    <w:rsid w:val="00AD2286"/>
    <w:rsid w:val="00AD22C1"/>
    <w:rsid w:val="00AD24F2"/>
    <w:rsid w:val="00AD6BEC"/>
    <w:rsid w:val="00AF4C08"/>
    <w:rsid w:val="00B02B21"/>
    <w:rsid w:val="00B07076"/>
    <w:rsid w:val="00B203FE"/>
    <w:rsid w:val="00B220D8"/>
    <w:rsid w:val="00B25BC2"/>
    <w:rsid w:val="00B37888"/>
    <w:rsid w:val="00B43B22"/>
    <w:rsid w:val="00B506D0"/>
    <w:rsid w:val="00B55AFD"/>
    <w:rsid w:val="00B62C4A"/>
    <w:rsid w:val="00B7227F"/>
    <w:rsid w:val="00B73FA7"/>
    <w:rsid w:val="00B902FF"/>
    <w:rsid w:val="00BA355F"/>
    <w:rsid w:val="00BA4395"/>
    <w:rsid w:val="00BB12E5"/>
    <w:rsid w:val="00BC57C5"/>
    <w:rsid w:val="00BC6EFB"/>
    <w:rsid w:val="00BD1822"/>
    <w:rsid w:val="00BE1215"/>
    <w:rsid w:val="00BE25DB"/>
    <w:rsid w:val="00BF0577"/>
    <w:rsid w:val="00C02F02"/>
    <w:rsid w:val="00C13A4D"/>
    <w:rsid w:val="00C1493B"/>
    <w:rsid w:val="00C21CA0"/>
    <w:rsid w:val="00C313F4"/>
    <w:rsid w:val="00C625EE"/>
    <w:rsid w:val="00C6405A"/>
    <w:rsid w:val="00C7433B"/>
    <w:rsid w:val="00C74602"/>
    <w:rsid w:val="00C9303A"/>
    <w:rsid w:val="00C93781"/>
    <w:rsid w:val="00CA6F5B"/>
    <w:rsid w:val="00CB6658"/>
    <w:rsid w:val="00CB7E7D"/>
    <w:rsid w:val="00CC1BA2"/>
    <w:rsid w:val="00CC28FA"/>
    <w:rsid w:val="00CC6580"/>
    <w:rsid w:val="00CF2DCA"/>
    <w:rsid w:val="00D2563C"/>
    <w:rsid w:val="00D2771B"/>
    <w:rsid w:val="00D52DA4"/>
    <w:rsid w:val="00D531EB"/>
    <w:rsid w:val="00D54785"/>
    <w:rsid w:val="00D600B6"/>
    <w:rsid w:val="00D639BB"/>
    <w:rsid w:val="00D64A65"/>
    <w:rsid w:val="00D711D9"/>
    <w:rsid w:val="00D718A6"/>
    <w:rsid w:val="00D76CE2"/>
    <w:rsid w:val="00D81294"/>
    <w:rsid w:val="00D8251C"/>
    <w:rsid w:val="00DA0687"/>
    <w:rsid w:val="00DA6BA9"/>
    <w:rsid w:val="00DA6EBA"/>
    <w:rsid w:val="00DB1C65"/>
    <w:rsid w:val="00DC5EF5"/>
    <w:rsid w:val="00DC6ACE"/>
    <w:rsid w:val="00DD5EA4"/>
    <w:rsid w:val="00E05B81"/>
    <w:rsid w:val="00E14C6B"/>
    <w:rsid w:val="00E16463"/>
    <w:rsid w:val="00E2049B"/>
    <w:rsid w:val="00E207A6"/>
    <w:rsid w:val="00E3466F"/>
    <w:rsid w:val="00E4293F"/>
    <w:rsid w:val="00E456B9"/>
    <w:rsid w:val="00E70AA8"/>
    <w:rsid w:val="00E734DF"/>
    <w:rsid w:val="00E8358B"/>
    <w:rsid w:val="00E90CD8"/>
    <w:rsid w:val="00EB39C4"/>
    <w:rsid w:val="00EC1436"/>
    <w:rsid w:val="00EC4B78"/>
    <w:rsid w:val="00ED1ECB"/>
    <w:rsid w:val="00ED266A"/>
    <w:rsid w:val="00EE022C"/>
    <w:rsid w:val="00EE749C"/>
    <w:rsid w:val="00EF0554"/>
    <w:rsid w:val="00EF1790"/>
    <w:rsid w:val="00EF485D"/>
    <w:rsid w:val="00EF61D4"/>
    <w:rsid w:val="00F06DFC"/>
    <w:rsid w:val="00F07951"/>
    <w:rsid w:val="00F13179"/>
    <w:rsid w:val="00F1406C"/>
    <w:rsid w:val="00F2374C"/>
    <w:rsid w:val="00F30945"/>
    <w:rsid w:val="00F3541D"/>
    <w:rsid w:val="00F45F5A"/>
    <w:rsid w:val="00F546B6"/>
    <w:rsid w:val="00F672F6"/>
    <w:rsid w:val="00FA2615"/>
    <w:rsid w:val="00FA3799"/>
    <w:rsid w:val="00FA48E7"/>
    <w:rsid w:val="00FC1147"/>
    <w:rsid w:val="00FD0CEB"/>
    <w:rsid w:val="00FE3E82"/>
    <w:rsid w:val="00FF4538"/>
    <w:rsid w:val="00FF5715"/>
    <w:rsid w:val="00FF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EAF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B7227F"/>
    <w:pPr>
      <w:tabs>
        <w:tab w:val="center" w:pos="4536"/>
        <w:tab w:val="right" w:pos="9072"/>
      </w:tabs>
      <w:spacing w:after="0" w:line="240" w:lineRule="auto"/>
      <w:jc w:val="center"/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B7227F"/>
  </w:style>
  <w:style w:type="paragraph" w:styleId="Podnoje">
    <w:name w:val="footer"/>
    <w:basedOn w:val="Normal"/>
    <w:link w:val="PodnojeChar"/>
    <w:uiPriority w:val="99"/>
    <w:unhideWhenUsed/>
    <w:rsid w:val="00B7227F"/>
    <w:pPr>
      <w:tabs>
        <w:tab w:val="center" w:pos="4536"/>
        <w:tab w:val="right" w:pos="9072"/>
      </w:tabs>
      <w:spacing w:after="0" w:line="240" w:lineRule="auto"/>
      <w:jc w:val="center"/>
    </w:pPr>
    <w:rPr>
      <w:rFonts w:asciiTheme="minorHAnsi" w:eastAsiaTheme="minorHAnsi" w:hAnsiTheme="minorHAnsi" w:cstheme="minorBidi"/>
    </w:rPr>
  </w:style>
  <w:style w:type="character" w:customStyle="1" w:styleId="PodnojeChar">
    <w:name w:val="Podnožje Char"/>
    <w:basedOn w:val="Zadanifontodlomka"/>
    <w:link w:val="Podnoje"/>
    <w:uiPriority w:val="99"/>
    <w:rsid w:val="00B7227F"/>
  </w:style>
  <w:style w:type="paragraph" w:styleId="Tekstbalonia">
    <w:name w:val="Balloon Text"/>
    <w:basedOn w:val="Normal"/>
    <w:link w:val="TekstbaloniaChar"/>
    <w:uiPriority w:val="99"/>
    <w:semiHidden/>
    <w:unhideWhenUsed/>
    <w:rsid w:val="00B7227F"/>
    <w:pPr>
      <w:spacing w:after="0" w:line="240" w:lineRule="auto"/>
      <w:jc w:val="center"/>
    </w:pPr>
    <w:rPr>
      <w:rFonts w:ascii="Tahoma" w:eastAsiaTheme="minorHAnsi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227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4253A"/>
    <w:pPr>
      <w:autoSpaceDE w:val="0"/>
      <w:autoSpaceDN w:val="0"/>
      <w:adjustRightInd w:val="0"/>
      <w:spacing w:after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StandardWeb">
    <w:name w:val="Normal (Web)"/>
    <w:basedOn w:val="Normal"/>
    <w:uiPriority w:val="99"/>
    <w:unhideWhenUsed/>
    <w:rsid w:val="000813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A160A"/>
    <w:pPr>
      <w:ind w:left="720"/>
      <w:contextualSpacing/>
    </w:pPr>
  </w:style>
  <w:style w:type="paragraph" w:customStyle="1" w:styleId="Odlomakpopisa1">
    <w:name w:val="Odlomak popisa1"/>
    <w:basedOn w:val="Normal"/>
    <w:qFormat/>
    <w:rsid w:val="00E4293F"/>
    <w:pPr>
      <w:spacing w:after="0" w:line="240" w:lineRule="auto"/>
      <w:ind w:left="720"/>
      <w:jc w:val="both"/>
    </w:pPr>
    <w:rPr>
      <w:rFonts w:eastAsia="Times New Roman" w:cs="Calibri"/>
    </w:rPr>
  </w:style>
  <w:style w:type="paragraph" w:styleId="Bezproreda">
    <w:name w:val="No Spacing"/>
    <w:link w:val="BezproredaChar"/>
    <w:qFormat/>
    <w:rsid w:val="00774AE6"/>
    <w:pPr>
      <w:spacing w:after="0"/>
      <w:jc w:val="left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774AE6"/>
    <w:rPr>
      <w:rFonts w:eastAsiaTheme="minorEastAsia"/>
      <w:lang w:val="en-US"/>
    </w:rPr>
  </w:style>
  <w:style w:type="table" w:styleId="Reetkatablice">
    <w:name w:val="Table Grid"/>
    <w:basedOn w:val="Obinatablica"/>
    <w:uiPriority w:val="59"/>
    <w:rsid w:val="008A013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aglaeno">
    <w:name w:val="Strong"/>
    <w:basedOn w:val="Zadanifontodlomka"/>
    <w:uiPriority w:val="22"/>
    <w:qFormat/>
    <w:rsid w:val="00B902FF"/>
    <w:rPr>
      <w:b/>
      <w:bCs/>
    </w:rPr>
  </w:style>
  <w:style w:type="paragraph" w:customStyle="1" w:styleId="t-9-8">
    <w:name w:val="t-9-8"/>
    <w:basedOn w:val="Normal"/>
    <w:rsid w:val="00C02F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outputformat1">
    <w:name w:val="outputformat1"/>
    <w:basedOn w:val="Zadanifontodlomka"/>
    <w:rsid w:val="00D711D9"/>
    <w:rPr>
      <w:rFonts w:ascii="Arial" w:hAnsi="Arial" w:cs="Arial" w:hint="default"/>
      <w:sz w:val="18"/>
      <w:szCs w:val="18"/>
    </w:rPr>
  </w:style>
  <w:style w:type="paragraph" w:customStyle="1" w:styleId="NoSpacing1">
    <w:name w:val="No Spacing1"/>
    <w:qFormat/>
    <w:rsid w:val="00D711D9"/>
    <w:pPr>
      <w:spacing w:after="0"/>
      <w:jc w:val="left"/>
    </w:pPr>
    <w:rPr>
      <w:rFonts w:ascii="Calibri" w:eastAsia="Times New Roman" w:hAnsi="Calibri" w:cs="Times New Roman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824D02"/>
    <w:pPr>
      <w:spacing w:after="0" w:line="240" w:lineRule="auto"/>
      <w:ind w:firstLine="708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824D02"/>
    <w:rPr>
      <w:rFonts w:ascii="Arial" w:eastAsia="Times New Roman" w:hAnsi="Arial" w:cs="Arial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EAF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B7227F"/>
    <w:pPr>
      <w:tabs>
        <w:tab w:val="center" w:pos="4536"/>
        <w:tab w:val="right" w:pos="9072"/>
      </w:tabs>
      <w:spacing w:after="0" w:line="240" w:lineRule="auto"/>
      <w:jc w:val="center"/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B7227F"/>
  </w:style>
  <w:style w:type="paragraph" w:styleId="Podnoje">
    <w:name w:val="footer"/>
    <w:basedOn w:val="Normal"/>
    <w:link w:val="PodnojeChar"/>
    <w:uiPriority w:val="99"/>
    <w:unhideWhenUsed/>
    <w:rsid w:val="00B7227F"/>
    <w:pPr>
      <w:tabs>
        <w:tab w:val="center" w:pos="4536"/>
        <w:tab w:val="right" w:pos="9072"/>
      </w:tabs>
      <w:spacing w:after="0" w:line="240" w:lineRule="auto"/>
      <w:jc w:val="center"/>
    </w:pPr>
    <w:rPr>
      <w:rFonts w:asciiTheme="minorHAnsi" w:eastAsiaTheme="minorHAnsi" w:hAnsiTheme="minorHAnsi" w:cstheme="minorBidi"/>
    </w:rPr>
  </w:style>
  <w:style w:type="character" w:customStyle="1" w:styleId="PodnojeChar">
    <w:name w:val="Podnožje Char"/>
    <w:basedOn w:val="Zadanifontodlomka"/>
    <w:link w:val="Podnoje"/>
    <w:uiPriority w:val="99"/>
    <w:rsid w:val="00B7227F"/>
  </w:style>
  <w:style w:type="paragraph" w:styleId="Tekstbalonia">
    <w:name w:val="Balloon Text"/>
    <w:basedOn w:val="Normal"/>
    <w:link w:val="TekstbaloniaChar"/>
    <w:uiPriority w:val="99"/>
    <w:semiHidden/>
    <w:unhideWhenUsed/>
    <w:rsid w:val="00B7227F"/>
    <w:pPr>
      <w:spacing w:after="0" w:line="240" w:lineRule="auto"/>
      <w:jc w:val="center"/>
    </w:pPr>
    <w:rPr>
      <w:rFonts w:ascii="Tahoma" w:eastAsiaTheme="minorHAnsi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227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4253A"/>
    <w:pPr>
      <w:autoSpaceDE w:val="0"/>
      <w:autoSpaceDN w:val="0"/>
      <w:adjustRightInd w:val="0"/>
      <w:spacing w:after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StandardWeb">
    <w:name w:val="Normal (Web)"/>
    <w:basedOn w:val="Normal"/>
    <w:uiPriority w:val="99"/>
    <w:unhideWhenUsed/>
    <w:rsid w:val="000813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A160A"/>
    <w:pPr>
      <w:ind w:left="720"/>
      <w:contextualSpacing/>
    </w:pPr>
  </w:style>
  <w:style w:type="paragraph" w:customStyle="1" w:styleId="Odlomakpopisa1">
    <w:name w:val="Odlomak popisa1"/>
    <w:basedOn w:val="Normal"/>
    <w:qFormat/>
    <w:rsid w:val="00E4293F"/>
    <w:pPr>
      <w:spacing w:after="0" w:line="240" w:lineRule="auto"/>
      <w:ind w:left="720"/>
      <w:jc w:val="both"/>
    </w:pPr>
    <w:rPr>
      <w:rFonts w:eastAsia="Times New Roman" w:cs="Calibri"/>
    </w:rPr>
  </w:style>
  <w:style w:type="paragraph" w:styleId="Bezproreda">
    <w:name w:val="No Spacing"/>
    <w:link w:val="BezproredaChar"/>
    <w:qFormat/>
    <w:rsid w:val="00774AE6"/>
    <w:pPr>
      <w:spacing w:after="0"/>
      <w:jc w:val="left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774AE6"/>
    <w:rPr>
      <w:rFonts w:eastAsiaTheme="minorEastAsia"/>
      <w:lang w:val="en-US"/>
    </w:rPr>
  </w:style>
  <w:style w:type="table" w:styleId="Reetkatablice">
    <w:name w:val="Table Grid"/>
    <w:basedOn w:val="Obinatablica"/>
    <w:uiPriority w:val="59"/>
    <w:rsid w:val="008A013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aglaeno">
    <w:name w:val="Strong"/>
    <w:basedOn w:val="Zadanifontodlomka"/>
    <w:uiPriority w:val="22"/>
    <w:qFormat/>
    <w:rsid w:val="00B902FF"/>
    <w:rPr>
      <w:b/>
      <w:bCs/>
    </w:rPr>
  </w:style>
  <w:style w:type="paragraph" w:customStyle="1" w:styleId="t-9-8">
    <w:name w:val="t-9-8"/>
    <w:basedOn w:val="Normal"/>
    <w:rsid w:val="00C02F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outputformat1">
    <w:name w:val="outputformat1"/>
    <w:basedOn w:val="Zadanifontodlomka"/>
    <w:rsid w:val="00D711D9"/>
    <w:rPr>
      <w:rFonts w:ascii="Arial" w:hAnsi="Arial" w:cs="Arial" w:hint="default"/>
      <w:sz w:val="18"/>
      <w:szCs w:val="18"/>
    </w:rPr>
  </w:style>
  <w:style w:type="paragraph" w:customStyle="1" w:styleId="NoSpacing1">
    <w:name w:val="No Spacing1"/>
    <w:qFormat/>
    <w:rsid w:val="00D711D9"/>
    <w:pPr>
      <w:spacing w:after="0"/>
      <w:jc w:val="left"/>
    </w:pPr>
    <w:rPr>
      <w:rFonts w:ascii="Calibri" w:eastAsia="Times New Roman" w:hAnsi="Calibri" w:cs="Times New Roman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824D02"/>
    <w:pPr>
      <w:spacing w:after="0" w:line="240" w:lineRule="auto"/>
      <w:ind w:firstLine="708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824D02"/>
    <w:rPr>
      <w:rFonts w:ascii="Arial" w:eastAsia="Times New Roman" w:hAnsi="Arial" w:cs="Arial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1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3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13014-5E2E-40FD-A063-3DF37286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dvd-slakovci</dc:creator>
  <cp:lastModifiedBy>Delll</cp:lastModifiedBy>
  <cp:revision>2</cp:revision>
  <cp:lastPrinted>2014-12-12T08:20:00Z</cp:lastPrinted>
  <dcterms:created xsi:type="dcterms:W3CDTF">2014-12-15T10:40:00Z</dcterms:created>
  <dcterms:modified xsi:type="dcterms:W3CDTF">2014-12-15T10:40:00Z</dcterms:modified>
</cp:coreProperties>
</file>